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5D" w:rsidRDefault="00EB7E5D" w:rsidP="00EB7E5D">
      <w:pPr>
        <w:pStyle w:val="a6"/>
        <w:tabs>
          <w:tab w:val="clear" w:pos="4153"/>
          <w:tab w:val="clear" w:pos="8306"/>
        </w:tabs>
        <w:ind w:firstLine="5812"/>
        <w:rPr>
          <w:b/>
          <w:color w:val="000000" w:themeColor="text1"/>
          <w:szCs w:val="28"/>
        </w:rPr>
      </w:pPr>
    </w:p>
    <w:p w:rsidR="008334B6" w:rsidRPr="007E5E42" w:rsidRDefault="008334B6" w:rsidP="008334B6">
      <w:pPr>
        <w:pStyle w:val="a6"/>
        <w:tabs>
          <w:tab w:val="clear" w:pos="4153"/>
          <w:tab w:val="clear" w:pos="8306"/>
        </w:tabs>
        <w:spacing w:line="360" w:lineRule="auto"/>
        <w:ind w:firstLine="720"/>
        <w:jc w:val="center"/>
        <w:rPr>
          <w:b/>
          <w:color w:val="000000" w:themeColor="text1"/>
          <w:szCs w:val="28"/>
        </w:rPr>
      </w:pPr>
      <w:r w:rsidRPr="007E5E42">
        <w:rPr>
          <w:b/>
          <w:color w:val="000000" w:themeColor="text1"/>
          <w:szCs w:val="28"/>
        </w:rPr>
        <w:t xml:space="preserve">Итоги работы за </w:t>
      </w:r>
      <w:r w:rsidR="00506018">
        <w:rPr>
          <w:b/>
          <w:szCs w:val="28"/>
        </w:rPr>
        <w:t xml:space="preserve">12 </w:t>
      </w:r>
      <w:r w:rsidR="001F3C39">
        <w:rPr>
          <w:b/>
          <w:szCs w:val="28"/>
        </w:rPr>
        <w:t>месяцев</w:t>
      </w:r>
      <w:r w:rsidR="00871372" w:rsidRPr="00871372">
        <w:rPr>
          <w:b/>
          <w:szCs w:val="28"/>
        </w:rPr>
        <w:t xml:space="preserve"> 201</w:t>
      </w:r>
      <w:r w:rsidR="004570EB" w:rsidRPr="004570EB">
        <w:rPr>
          <w:b/>
          <w:szCs w:val="28"/>
        </w:rPr>
        <w:t>7</w:t>
      </w:r>
      <w:r w:rsidR="00871372" w:rsidRPr="00871372">
        <w:rPr>
          <w:b/>
          <w:szCs w:val="28"/>
        </w:rPr>
        <w:t xml:space="preserve"> года</w:t>
      </w:r>
    </w:p>
    <w:p w:rsidR="008334B6" w:rsidRPr="007E5E42" w:rsidRDefault="008334B6" w:rsidP="008334B6">
      <w:pPr>
        <w:pStyle w:val="a6"/>
        <w:tabs>
          <w:tab w:val="clear" w:pos="4153"/>
          <w:tab w:val="clear" w:pos="8306"/>
        </w:tabs>
        <w:spacing w:line="360" w:lineRule="auto"/>
        <w:ind w:firstLine="720"/>
        <w:rPr>
          <w:b/>
          <w:color w:val="000000" w:themeColor="text1"/>
          <w:szCs w:val="28"/>
        </w:rPr>
      </w:pPr>
      <w:r w:rsidRPr="007E5E42">
        <w:rPr>
          <w:b/>
          <w:color w:val="000000" w:themeColor="text1"/>
          <w:szCs w:val="28"/>
        </w:rPr>
        <w:t xml:space="preserve">                           </w:t>
      </w:r>
      <w:r w:rsidR="00952A4D">
        <w:rPr>
          <w:b/>
          <w:color w:val="000000" w:themeColor="text1"/>
          <w:szCs w:val="28"/>
        </w:rPr>
        <w:tab/>
        <w:t xml:space="preserve">   </w:t>
      </w:r>
      <w:r w:rsidR="005B39F7" w:rsidRPr="007E5E42">
        <w:rPr>
          <w:b/>
          <w:color w:val="000000" w:themeColor="text1"/>
          <w:szCs w:val="28"/>
        </w:rPr>
        <w:t>Сфера предпринимательства</w:t>
      </w:r>
    </w:p>
    <w:p w:rsidR="00394BF4" w:rsidRPr="002B771D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2B771D">
        <w:rPr>
          <w:rFonts w:eastAsia="Calibri"/>
          <w:color w:val="000000" w:themeColor="text1"/>
          <w:szCs w:val="28"/>
          <w:lang w:eastAsia="en-US"/>
        </w:rPr>
        <w:t>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динамичного общественного развития, освоения новых видов товаров, повышения качества услуг, социальной мобильности общества, формирования среднего класса. Достигнуты определенные успехи в развитии предприятий малого и среднего бизнеса, субъекты малого и среднего предпринимательства оказывают значительное влияние на социально-экономическое развитие города. Малый и средний бизнес является одним из источников формирования доходной части городского бюджета.</w:t>
      </w:r>
    </w:p>
    <w:p w:rsidR="00394BF4" w:rsidRPr="00F70305" w:rsidRDefault="001F3C39" w:rsidP="00394BF4">
      <w:pPr>
        <w:ind w:firstLine="709"/>
        <w:contextualSpacing/>
        <w:jc w:val="both"/>
        <w:rPr>
          <w:rFonts w:eastAsia="Calibri"/>
          <w:color w:val="FF0000"/>
          <w:szCs w:val="28"/>
          <w:lang w:eastAsia="en-US"/>
        </w:rPr>
      </w:pPr>
      <w:r w:rsidRPr="00132004">
        <w:rPr>
          <w:rFonts w:eastAsia="Calibri"/>
          <w:color w:val="000000" w:themeColor="text1"/>
          <w:szCs w:val="28"/>
          <w:lang w:eastAsia="en-US"/>
        </w:rPr>
        <w:t xml:space="preserve">По состоянию на </w:t>
      </w:r>
      <w:r w:rsidR="00132004" w:rsidRPr="00132004">
        <w:rPr>
          <w:rFonts w:eastAsia="Calibri"/>
          <w:color w:val="000000" w:themeColor="text1"/>
          <w:szCs w:val="28"/>
          <w:lang w:eastAsia="en-US"/>
        </w:rPr>
        <w:t>3</w:t>
      </w:r>
      <w:r w:rsidRPr="00132004">
        <w:rPr>
          <w:rFonts w:eastAsia="Calibri"/>
          <w:color w:val="000000" w:themeColor="text1"/>
          <w:szCs w:val="28"/>
          <w:lang w:eastAsia="en-US"/>
        </w:rPr>
        <w:t>1.</w:t>
      </w:r>
      <w:r w:rsidR="00132004" w:rsidRPr="00132004">
        <w:rPr>
          <w:rFonts w:eastAsia="Calibri"/>
          <w:color w:val="000000" w:themeColor="text1"/>
          <w:szCs w:val="28"/>
          <w:lang w:eastAsia="en-US"/>
        </w:rPr>
        <w:t>12</w:t>
      </w:r>
      <w:r w:rsidR="00394BF4" w:rsidRPr="00132004">
        <w:rPr>
          <w:rFonts w:eastAsia="Calibri"/>
          <w:color w:val="000000" w:themeColor="text1"/>
          <w:szCs w:val="28"/>
          <w:lang w:eastAsia="en-US"/>
        </w:rPr>
        <w:t>.2017  года на территории МО «Город Майкоп» действуют 92</w:t>
      </w:r>
      <w:r w:rsidR="00155B1A">
        <w:rPr>
          <w:rFonts w:eastAsia="Calibri"/>
          <w:color w:val="000000" w:themeColor="text1"/>
          <w:szCs w:val="28"/>
          <w:lang w:eastAsia="en-US"/>
        </w:rPr>
        <w:t>19</w:t>
      </w:r>
      <w:r w:rsidR="00394BF4" w:rsidRPr="00132004">
        <w:rPr>
          <w:rFonts w:eastAsia="Calibri"/>
          <w:color w:val="000000" w:themeColor="text1"/>
          <w:szCs w:val="28"/>
          <w:lang w:eastAsia="en-US"/>
        </w:rPr>
        <w:t xml:space="preserve"> субъектов малого и среднего предпринимательства (далее - СМСП). Общее количество малых предприятий составляет 21</w:t>
      </w:r>
      <w:r w:rsidR="00132004" w:rsidRPr="00132004">
        <w:rPr>
          <w:rFonts w:eastAsia="Calibri"/>
          <w:color w:val="000000" w:themeColor="text1"/>
          <w:szCs w:val="28"/>
          <w:lang w:eastAsia="en-US"/>
        </w:rPr>
        <w:t>60</w:t>
      </w:r>
      <w:r w:rsidR="00394BF4" w:rsidRPr="00132004">
        <w:rPr>
          <w:rFonts w:eastAsia="Calibri"/>
          <w:color w:val="000000" w:themeColor="text1"/>
          <w:szCs w:val="28"/>
          <w:lang w:eastAsia="en-US"/>
        </w:rPr>
        <w:t xml:space="preserve"> единиц (в том числе  19</w:t>
      </w:r>
      <w:r w:rsidR="00132004" w:rsidRPr="00132004">
        <w:rPr>
          <w:rFonts w:eastAsia="Calibri"/>
          <w:color w:val="000000" w:themeColor="text1"/>
          <w:szCs w:val="28"/>
          <w:lang w:eastAsia="en-US"/>
        </w:rPr>
        <w:t>39</w:t>
      </w:r>
      <w:r w:rsidR="00394BF4" w:rsidRPr="00132004">
        <w:rPr>
          <w:rFonts w:eastAsia="Calibri"/>
          <w:color w:val="000000" w:themeColor="text1"/>
          <w:szCs w:val="28"/>
          <w:lang w:eastAsia="en-US"/>
        </w:rPr>
        <w:t xml:space="preserve"> </w:t>
      </w:r>
      <w:proofErr w:type="spellStart"/>
      <w:r w:rsidR="00394BF4" w:rsidRPr="00132004">
        <w:rPr>
          <w:rFonts w:eastAsia="Calibri"/>
          <w:color w:val="000000" w:themeColor="text1"/>
          <w:szCs w:val="28"/>
          <w:lang w:eastAsia="en-US"/>
        </w:rPr>
        <w:t>микропредприятий</w:t>
      </w:r>
      <w:proofErr w:type="spellEnd"/>
      <w:r w:rsidR="00394BF4" w:rsidRPr="00132004">
        <w:rPr>
          <w:rFonts w:eastAsia="Calibri"/>
          <w:color w:val="000000" w:themeColor="text1"/>
          <w:szCs w:val="28"/>
          <w:lang w:eastAsia="en-US"/>
        </w:rPr>
        <w:t xml:space="preserve"> или 89,</w:t>
      </w:r>
      <w:r w:rsidR="00132004" w:rsidRPr="00132004">
        <w:rPr>
          <w:rFonts w:eastAsia="Calibri"/>
          <w:color w:val="000000" w:themeColor="text1"/>
          <w:szCs w:val="28"/>
          <w:lang w:eastAsia="en-US"/>
        </w:rPr>
        <w:t>8</w:t>
      </w:r>
      <w:r w:rsidR="00394BF4" w:rsidRPr="00132004">
        <w:rPr>
          <w:rFonts w:eastAsia="Calibri"/>
          <w:color w:val="000000" w:themeColor="text1"/>
          <w:szCs w:val="28"/>
          <w:lang w:eastAsia="en-US"/>
        </w:rPr>
        <w:t xml:space="preserve"> % от общего числа малых предприятий) и 15 средних предприятий</w:t>
      </w:r>
      <w:r w:rsidR="00394BF4" w:rsidRPr="00F70305">
        <w:rPr>
          <w:rFonts w:eastAsia="Calibri"/>
          <w:color w:val="FF0000"/>
          <w:szCs w:val="28"/>
          <w:lang w:eastAsia="en-US"/>
        </w:rPr>
        <w:t xml:space="preserve">. </w:t>
      </w:r>
      <w:r w:rsidR="00394BF4" w:rsidRPr="00211046">
        <w:rPr>
          <w:rFonts w:eastAsia="Calibri"/>
          <w:color w:val="000000" w:themeColor="text1"/>
          <w:szCs w:val="28"/>
          <w:lang w:eastAsia="en-US"/>
        </w:rPr>
        <w:t xml:space="preserve">Количество индивидуальных предпринимателей составляет </w:t>
      </w:r>
      <w:r w:rsidR="00211046" w:rsidRPr="00211046">
        <w:rPr>
          <w:rFonts w:eastAsia="Calibri"/>
          <w:color w:val="000000" w:themeColor="text1"/>
          <w:szCs w:val="28"/>
          <w:lang w:eastAsia="en-US"/>
        </w:rPr>
        <w:t>7044</w:t>
      </w:r>
      <w:r w:rsidR="00394BF4" w:rsidRPr="00211046">
        <w:rPr>
          <w:rFonts w:eastAsia="Calibri"/>
          <w:color w:val="000000" w:themeColor="text1"/>
          <w:szCs w:val="28"/>
          <w:lang w:eastAsia="en-US"/>
        </w:rPr>
        <w:t xml:space="preserve"> человек</w:t>
      </w:r>
      <w:r w:rsidR="00211046" w:rsidRPr="00211046">
        <w:rPr>
          <w:rFonts w:eastAsia="Calibri"/>
          <w:color w:val="000000" w:themeColor="text1"/>
          <w:szCs w:val="28"/>
          <w:lang w:eastAsia="en-US"/>
        </w:rPr>
        <w:t>.</w:t>
      </w:r>
    </w:p>
    <w:p w:rsidR="00394BF4" w:rsidRPr="00E9359F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E9359F">
        <w:rPr>
          <w:rFonts w:eastAsia="Calibri"/>
          <w:color w:val="000000" w:themeColor="text1"/>
          <w:szCs w:val="28"/>
          <w:lang w:eastAsia="en-US"/>
        </w:rPr>
        <w:t>Одним из приоритетных направлений в работе Администрации муниципального образования «Город Майкоп» является осуществление всесторонней поддержки развитию предпринимательства, создание условий для роста предпринимательской активности.</w:t>
      </w:r>
    </w:p>
    <w:p w:rsidR="001F3C39" w:rsidRPr="00E9359F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E9359F">
        <w:rPr>
          <w:rFonts w:eastAsia="Calibri"/>
          <w:color w:val="000000" w:themeColor="text1"/>
          <w:szCs w:val="28"/>
          <w:lang w:eastAsia="en-US"/>
        </w:rPr>
        <w:t>В соответствии с Постановлением Администрации муниципального образования «Город Майкоп» от 27.11.2015 № 845 принята муниципальная программа «Развитие малого и среднего предпринимательства муниципального образования «Город Майкоп» на 2016 - 2019 годы»</w:t>
      </w:r>
      <w:r w:rsidR="001F3C39" w:rsidRPr="00E9359F">
        <w:rPr>
          <w:rFonts w:eastAsia="Calibri"/>
          <w:color w:val="000000" w:themeColor="text1"/>
          <w:szCs w:val="28"/>
          <w:lang w:eastAsia="en-US"/>
        </w:rPr>
        <w:t xml:space="preserve">. </w:t>
      </w:r>
    </w:p>
    <w:p w:rsidR="00394BF4" w:rsidRPr="002B771D" w:rsidRDefault="001F3C39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2B771D">
        <w:rPr>
          <w:rFonts w:eastAsia="Calibri"/>
          <w:color w:val="000000" w:themeColor="text1"/>
          <w:szCs w:val="28"/>
          <w:lang w:eastAsia="en-US"/>
        </w:rPr>
        <w:t xml:space="preserve">Финансирование мероприятий за </w:t>
      </w:r>
      <w:r w:rsidR="00EC44BF" w:rsidRPr="002B771D">
        <w:rPr>
          <w:rFonts w:eastAsia="Calibri"/>
          <w:color w:val="000000" w:themeColor="text1"/>
          <w:szCs w:val="28"/>
          <w:lang w:eastAsia="en-US"/>
        </w:rPr>
        <w:t>12</w:t>
      </w:r>
      <w:r w:rsidRPr="002B771D">
        <w:rPr>
          <w:rFonts w:eastAsia="Calibri"/>
          <w:color w:val="000000" w:themeColor="text1"/>
          <w:szCs w:val="28"/>
          <w:lang w:eastAsia="en-US"/>
        </w:rPr>
        <w:t xml:space="preserve"> месяцев</w:t>
      </w:r>
      <w:r w:rsidR="00394BF4" w:rsidRPr="002B771D">
        <w:rPr>
          <w:rFonts w:eastAsia="Calibri"/>
          <w:color w:val="000000" w:themeColor="text1"/>
          <w:szCs w:val="28"/>
          <w:lang w:eastAsia="en-US"/>
        </w:rPr>
        <w:t xml:space="preserve"> 2017 г. не осуществлялось.</w:t>
      </w:r>
    </w:p>
    <w:p w:rsidR="002A02E5" w:rsidRPr="00595BB6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595BB6">
        <w:rPr>
          <w:rFonts w:eastAsia="Calibri"/>
          <w:color w:val="000000" w:themeColor="text1"/>
          <w:szCs w:val="28"/>
          <w:lang w:eastAsia="en-US"/>
        </w:rPr>
        <w:t>Управлением развития предпринимательства и потребительского рынка проводится работа по информированию и участию предприятий города в различных мероприятиях, форумах, проводимых на территории Российской Федерации, в частности, с начала 2017 года – о Всемирном дне защиты прав потребителей – 15 марта 2017 г.; о ежегодной премии «Импульс добра» в мае 2017</w:t>
      </w:r>
      <w:r w:rsidR="0090592A" w:rsidRPr="00595BB6">
        <w:rPr>
          <w:rFonts w:eastAsia="Calibri"/>
          <w:color w:val="000000" w:themeColor="text1"/>
          <w:szCs w:val="28"/>
          <w:lang w:eastAsia="en-US"/>
        </w:rPr>
        <w:t xml:space="preserve"> в </w:t>
      </w:r>
      <w:proofErr w:type="spellStart"/>
      <w:r w:rsidR="0090592A" w:rsidRPr="00595BB6">
        <w:rPr>
          <w:rFonts w:eastAsia="Calibri"/>
          <w:color w:val="000000" w:themeColor="text1"/>
          <w:szCs w:val="28"/>
          <w:lang w:eastAsia="en-US"/>
        </w:rPr>
        <w:t>г</w:t>
      </w:r>
      <w:proofErr w:type="gramStart"/>
      <w:r w:rsidR="0090592A" w:rsidRPr="00595BB6">
        <w:rPr>
          <w:rFonts w:eastAsia="Calibri"/>
          <w:color w:val="000000" w:themeColor="text1"/>
          <w:szCs w:val="28"/>
          <w:lang w:eastAsia="en-US"/>
        </w:rPr>
        <w:t>.М</w:t>
      </w:r>
      <w:proofErr w:type="gramEnd"/>
      <w:r w:rsidR="0090592A" w:rsidRPr="00595BB6">
        <w:rPr>
          <w:rFonts w:eastAsia="Calibri"/>
          <w:color w:val="000000" w:themeColor="text1"/>
          <w:szCs w:val="28"/>
          <w:lang w:eastAsia="en-US"/>
        </w:rPr>
        <w:t>оскве</w:t>
      </w:r>
      <w:proofErr w:type="spellEnd"/>
      <w:r w:rsidR="0090592A" w:rsidRPr="00595BB6">
        <w:rPr>
          <w:rFonts w:eastAsia="Calibri"/>
          <w:color w:val="000000" w:themeColor="text1"/>
          <w:szCs w:val="28"/>
          <w:lang w:eastAsia="en-US"/>
        </w:rPr>
        <w:t xml:space="preserve">, о Дне </w:t>
      </w:r>
      <w:proofErr w:type="spellStart"/>
      <w:r w:rsidR="0090592A" w:rsidRPr="00595BB6">
        <w:rPr>
          <w:rFonts w:eastAsia="Calibri"/>
          <w:color w:val="000000" w:themeColor="text1"/>
          <w:szCs w:val="28"/>
          <w:lang w:eastAsia="en-US"/>
        </w:rPr>
        <w:t>Халюжа</w:t>
      </w:r>
      <w:proofErr w:type="spellEnd"/>
      <w:r w:rsidR="0090592A" w:rsidRPr="00595BB6">
        <w:rPr>
          <w:rFonts w:eastAsia="Calibri"/>
          <w:color w:val="000000" w:themeColor="text1"/>
          <w:szCs w:val="28"/>
          <w:lang w:eastAsia="en-US"/>
        </w:rPr>
        <w:t xml:space="preserve"> в Майкопском районе</w:t>
      </w:r>
      <w:r w:rsidR="001F62C1" w:rsidRPr="00595BB6">
        <w:rPr>
          <w:rFonts w:eastAsia="Calibri"/>
          <w:color w:val="000000" w:themeColor="text1"/>
          <w:szCs w:val="28"/>
          <w:lang w:eastAsia="en-US"/>
        </w:rPr>
        <w:t xml:space="preserve"> – 3 июня 2017 г</w:t>
      </w:r>
      <w:r w:rsidR="0090592A" w:rsidRPr="00595BB6">
        <w:rPr>
          <w:rFonts w:eastAsia="Calibri"/>
          <w:color w:val="000000" w:themeColor="text1"/>
          <w:szCs w:val="28"/>
          <w:lang w:eastAsia="en-US"/>
        </w:rPr>
        <w:t>.</w:t>
      </w:r>
      <w:r w:rsidR="001F62C1" w:rsidRPr="00595BB6">
        <w:rPr>
          <w:rFonts w:eastAsia="Calibri"/>
          <w:color w:val="000000" w:themeColor="text1"/>
          <w:szCs w:val="28"/>
          <w:lang w:eastAsia="en-US"/>
        </w:rPr>
        <w:t xml:space="preserve">; об обучающем семинаре организованном Союзом Женщин РА – 29 июня 2017 г. в </w:t>
      </w:r>
      <w:proofErr w:type="spellStart"/>
      <w:r w:rsidR="001F62C1" w:rsidRPr="00595BB6">
        <w:rPr>
          <w:rFonts w:eastAsia="Calibri"/>
          <w:color w:val="000000" w:themeColor="text1"/>
          <w:szCs w:val="28"/>
          <w:lang w:eastAsia="en-US"/>
        </w:rPr>
        <w:t>г</w:t>
      </w:r>
      <w:proofErr w:type="gramStart"/>
      <w:r w:rsidR="001F62C1" w:rsidRPr="00595BB6">
        <w:rPr>
          <w:rFonts w:eastAsia="Calibri"/>
          <w:color w:val="000000" w:themeColor="text1"/>
          <w:szCs w:val="28"/>
          <w:lang w:eastAsia="en-US"/>
        </w:rPr>
        <w:t>.М</w:t>
      </w:r>
      <w:proofErr w:type="gramEnd"/>
      <w:r w:rsidR="001F62C1" w:rsidRPr="00595BB6">
        <w:rPr>
          <w:rFonts w:eastAsia="Calibri"/>
          <w:color w:val="000000" w:themeColor="text1"/>
          <w:szCs w:val="28"/>
          <w:lang w:eastAsia="en-US"/>
        </w:rPr>
        <w:t>айкопе</w:t>
      </w:r>
      <w:proofErr w:type="spellEnd"/>
      <w:r w:rsidR="00647BD1" w:rsidRPr="00595BB6">
        <w:rPr>
          <w:rFonts w:eastAsia="Calibri"/>
          <w:color w:val="000000" w:themeColor="text1"/>
          <w:szCs w:val="28"/>
          <w:lang w:eastAsia="en-US"/>
        </w:rPr>
        <w:t>; о семинаре для предпринимателей «Быстрый маркетинг» - 16  августа 2017 г</w:t>
      </w:r>
      <w:r w:rsidR="003B648A" w:rsidRPr="00595BB6">
        <w:rPr>
          <w:rFonts w:eastAsia="Calibri"/>
          <w:color w:val="000000" w:themeColor="text1"/>
          <w:szCs w:val="28"/>
          <w:lang w:eastAsia="en-US"/>
        </w:rPr>
        <w:t xml:space="preserve">. в </w:t>
      </w:r>
      <w:proofErr w:type="spellStart"/>
      <w:r w:rsidR="003B648A" w:rsidRPr="00595BB6">
        <w:rPr>
          <w:rFonts w:eastAsia="Calibri"/>
          <w:color w:val="000000" w:themeColor="text1"/>
          <w:szCs w:val="28"/>
          <w:lang w:eastAsia="en-US"/>
        </w:rPr>
        <w:t>г.Майкопе</w:t>
      </w:r>
      <w:proofErr w:type="spellEnd"/>
      <w:r w:rsidR="003B648A" w:rsidRPr="00595BB6">
        <w:rPr>
          <w:rFonts w:eastAsia="Calibri"/>
          <w:color w:val="000000" w:themeColor="text1"/>
          <w:szCs w:val="28"/>
          <w:lang w:eastAsia="en-US"/>
        </w:rPr>
        <w:t>;</w:t>
      </w:r>
      <w:r w:rsidR="00595BB6" w:rsidRPr="00595BB6">
        <w:rPr>
          <w:color w:val="000000" w:themeColor="text1"/>
          <w:sz w:val="24"/>
        </w:rPr>
        <w:t xml:space="preserve"> </w:t>
      </w:r>
      <w:r w:rsidR="00595BB6" w:rsidRPr="00595BB6">
        <w:rPr>
          <w:color w:val="000000" w:themeColor="text1"/>
          <w:szCs w:val="28"/>
        </w:rPr>
        <w:t>об</w:t>
      </w:r>
      <w:r w:rsidR="00595BB6" w:rsidRPr="00595BB6">
        <w:rPr>
          <w:color w:val="000000" w:themeColor="text1"/>
          <w:sz w:val="24"/>
        </w:rPr>
        <w:t xml:space="preserve"> </w:t>
      </w:r>
      <w:r w:rsidR="00595BB6" w:rsidRPr="00595BB6">
        <w:rPr>
          <w:rFonts w:eastAsia="Calibri"/>
          <w:color w:val="000000" w:themeColor="text1"/>
          <w:szCs w:val="28"/>
          <w:lang w:eastAsia="en-US"/>
        </w:rPr>
        <w:t xml:space="preserve">обучающем тренинге для предпринимателей по вопросам участия субъектов СМП в закупках товаров, работ - 28  августа 2017 г. в </w:t>
      </w:r>
      <w:proofErr w:type="spellStart"/>
      <w:r w:rsidR="00595BB6" w:rsidRPr="00595BB6">
        <w:rPr>
          <w:rFonts w:eastAsia="Calibri"/>
          <w:color w:val="000000" w:themeColor="text1"/>
          <w:szCs w:val="28"/>
          <w:lang w:eastAsia="en-US"/>
        </w:rPr>
        <w:t>г.Майкопе</w:t>
      </w:r>
      <w:proofErr w:type="spellEnd"/>
      <w:r w:rsidR="00595BB6" w:rsidRPr="00595BB6">
        <w:rPr>
          <w:rFonts w:eastAsia="Calibri"/>
          <w:color w:val="000000" w:themeColor="text1"/>
          <w:szCs w:val="28"/>
          <w:lang w:eastAsia="en-US"/>
        </w:rPr>
        <w:t>;</w:t>
      </w:r>
      <w:r w:rsidR="00D52B94" w:rsidRPr="00D52B94">
        <w:rPr>
          <w:sz w:val="24"/>
        </w:rPr>
        <w:t xml:space="preserve"> </w:t>
      </w:r>
      <w:r w:rsidR="00D52B94" w:rsidRPr="00D52B94">
        <w:rPr>
          <w:szCs w:val="28"/>
        </w:rPr>
        <w:t>о</w:t>
      </w:r>
      <w:r w:rsidR="00D52B94">
        <w:rPr>
          <w:sz w:val="24"/>
        </w:rPr>
        <w:t xml:space="preserve"> </w:t>
      </w:r>
      <w:r w:rsidR="00D52B94" w:rsidRPr="00D52B94">
        <w:rPr>
          <w:rFonts w:eastAsia="Calibri"/>
          <w:color w:val="000000" w:themeColor="text1"/>
          <w:szCs w:val="28"/>
          <w:lang w:eastAsia="en-US"/>
        </w:rPr>
        <w:t>Всероссийск</w:t>
      </w:r>
      <w:r w:rsidR="00D52B94">
        <w:rPr>
          <w:rFonts w:eastAsia="Calibri"/>
          <w:color w:val="000000" w:themeColor="text1"/>
          <w:szCs w:val="28"/>
          <w:lang w:eastAsia="en-US"/>
        </w:rPr>
        <w:t>ой</w:t>
      </w:r>
      <w:r w:rsidR="00D52B94" w:rsidRPr="00D52B94">
        <w:rPr>
          <w:rFonts w:eastAsia="Calibri"/>
          <w:color w:val="000000" w:themeColor="text1"/>
          <w:szCs w:val="28"/>
          <w:lang w:eastAsia="en-US"/>
        </w:rPr>
        <w:t xml:space="preserve"> ярмарк</w:t>
      </w:r>
      <w:r w:rsidR="00D52B94">
        <w:rPr>
          <w:rFonts w:eastAsia="Calibri"/>
          <w:color w:val="000000" w:themeColor="text1"/>
          <w:szCs w:val="28"/>
          <w:lang w:eastAsia="en-US"/>
        </w:rPr>
        <w:t>е</w:t>
      </w:r>
      <w:r w:rsidR="00D52B94" w:rsidRPr="00D52B94">
        <w:rPr>
          <w:rFonts w:eastAsia="Calibri"/>
          <w:color w:val="000000" w:themeColor="text1"/>
          <w:szCs w:val="28"/>
          <w:lang w:eastAsia="en-US"/>
        </w:rPr>
        <w:t xml:space="preserve"> одежды, обуви и текстиля</w:t>
      </w:r>
      <w:r w:rsidR="00D52B94">
        <w:rPr>
          <w:rFonts w:eastAsia="Calibri"/>
          <w:color w:val="000000" w:themeColor="text1"/>
          <w:szCs w:val="28"/>
          <w:lang w:eastAsia="en-US"/>
        </w:rPr>
        <w:t xml:space="preserve"> - </w:t>
      </w:r>
      <w:r w:rsidR="00D52B94" w:rsidRPr="00D52B94">
        <w:rPr>
          <w:rFonts w:eastAsia="Calibri"/>
          <w:color w:val="000000" w:themeColor="text1"/>
          <w:szCs w:val="28"/>
          <w:lang w:eastAsia="en-US"/>
        </w:rPr>
        <w:t xml:space="preserve">с 23 сентября по 6 октября 2017 г. в </w:t>
      </w:r>
      <w:proofErr w:type="spellStart"/>
      <w:r w:rsidR="00D52B94" w:rsidRPr="00D52B94">
        <w:rPr>
          <w:rFonts w:eastAsia="Calibri"/>
          <w:color w:val="000000" w:themeColor="text1"/>
          <w:szCs w:val="28"/>
          <w:lang w:eastAsia="en-US"/>
        </w:rPr>
        <w:t>г</w:t>
      </w:r>
      <w:proofErr w:type="gramStart"/>
      <w:r w:rsidR="00D52B94" w:rsidRPr="00D52B94">
        <w:rPr>
          <w:rFonts w:eastAsia="Calibri"/>
          <w:color w:val="000000" w:themeColor="text1"/>
          <w:szCs w:val="28"/>
          <w:lang w:eastAsia="en-US"/>
        </w:rPr>
        <w:t>.</w:t>
      </w:r>
      <w:r w:rsidR="00D52B94">
        <w:rPr>
          <w:rFonts w:eastAsia="Calibri"/>
          <w:color w:val="000000" w:themeColor="text1"/>
          <w:szCs w:val="28"/>
          <w:lang w:eastAsia="en-US"/>
        </w:rPr>
        <w:t>С</w:t>
      </w:r>
      <w:proofErr w:type="gramEnd"/>
      <w:r w:rsidR="00D52B94">
        <w:rPr>
          <w:rFonts w:eastAsia="Calibri"/>
          <w:color w:val="000000" w:themeColor="text1"/>
          <w:szCs w:val="28"/>
          <w:lang w:eastAsia="en-US"/>
        </w:rPr>
        <w:t>анкт</w:t>
      </w:r>
      <w:proofErr w:type="spellEnd"/>
      <w:r w:rsidR="00D52B94">
        <w:rPr>
          <w:rFonts w:eastAsia="Calibri"/>
          <w:color w:val="000000" w:themeColor="text1"/>
          <w:szCs w:val="28"/>
          <w:lang w:eastAsia="en-US"/>
        </w:rPr>
        <w:t xml:space="preserve"> - Петербурге</w:t>
      </w:r>
      <w:r w:rsidR="00D52B94" w:rsidRPr="00D52B94">
        <w:rPr>
          <w:rFonts w:eastAsia="Calibri"/>
          <w:color w:val="000000" w:themeColor="text1"/>
          <w:szCs w:val="28"/>
          <w:lang w:eastAsia="en-US"/>
        </w:rPr>
        <w:t>;</w:t>
      </w:r>
      <w:r w:rsidR="006E3A65">
        <w:rPr>
          <w:rFonts w:eastAsia="Calibri"/>
          <w:color w:val="000000" w:themeColor="text1"/>
          <w:szCs w:val="28"/>
          <w:lang w:eastAsia="en-US"/>
        </w:rPr>
        <w:t xml:space="preserve"> о м</w:t>
      </w:r>
      <w:r w:rsidR="006E3A65" w:rsidRPr="006E3A65">
        <w:rPr>
          <w:rFonts w:eastAsia="Calibri"/>
          <w:color w:val="000000" w:themeColor="text1"/>
          <w:szCs w:val="28"/>
          <w:lang w:eastAsia="en-US"/>
        </w:rPr>
        <w:t>астер-класс</w:t>
      </w:r>
      <w:r w:rsidR="006E3A65">
        <w:rPr>
          <w:rFonts w:eastAsia="Calibri"/>
          <w:color w:val="000000" w:themeColor="text1"/>
          <w:szCs w:val="28"/>
          <w:lang w:eastAsia="en-US"/>
        </w:rPr>
        <w:t>е</w:t>
      </w:r>
      <w:r w:rsidR="006E3A65" w:rsidRPr="006E3A65">
        <w:rPr>
          <w:rFonts w:eastAsia="Calibri"/>
          <w:color w:val="000000" w:themeColor="text1"/>
          <w:szCs w:val="28"/>
          <w:lang w:eastAsia="en-US"/>
        </w:rPr>
        <w:t xml:space="preserve"> «Управление бюджетом компании» </w:t>
      </w:r>
      <w:r w:rsidR="006E3A65" w:rsidRPr="00595BB6">
        <w:rPr>
          <w:rFonts w:eastAsia="Calibri"/>
          <w:color w:val="000000" w:themeColor="text1"/>
          <w:szCs w:val="28"/>
          <w:lang w:eastAsia="en-US"/>
        </w:rPr>
        <w:t xml:space="preserve">- </w:t>
      </w:r>
      <w:r w:rsidR="006E3A65">
        <w:rPr>
          <w:rFonts w:eastAsia="Calibri"/>
          <w:color w:val="000000" w:themeColor="text1"/>
          <w:szCs w:val="28"/>
          <w:lang w:eastAsia="en-US"/>
        </w:rPr>
        <w:t>07</w:t>
      </w:r>
      <w:r w:rsidR="006E3A65" w:rsidRPr="00595BB6">
        <w:rPr>
          <w:rFonts w:eastAsia="Calibri"/>
          <w:color w:val="000000" w:themeColor="text1"/>
          <w:szCs w:val="28"/>
          <w:lang w:eastAsia="en-US"/>
        </w:rPr>
        <w:t xml:space="preserve">  </w:t>
      </w:r>
      <w:r w:rsidR="006E3A65">
        <w:rPr>
          <w:rFonts w:eastAsia="Calibri"/>
          <w:color w:val="000000" w:themeColor="text1"/>
          <w:szCs w:val="28"/>
          <w:lang w:eastAsia="en-US"/>
        </w:rPr>
        <w:t>декабря</w:t>
      </w:r>
      <w:r w:rsidR="006E3A65" w:rsidRPr="00595BB6">
        <w:rPr>
          <w:rFonts w:eastAsia="Calibri"/>
          <w:color w:val="000000" w:themeColor="text1"/>
          <w:szCs w:val="28"/>
          <w:lang w:eastAsia="en-US"/>
        </w:rPr>
        <w:t xml:space="preserve"> 2017 г. в </w:t>
      </w:r>
      <w:proofErr w:type="spellStart"/>
      <w:r w:rsidR="006E3A65" w:rsidRPr="00595BB6">
        <w:rPr>
          <w:rFonts w:eastAsia="Calibri"/>
          <w:color w:val="000000" w:themeColor="text1"/>
          <w:szCs w:val="28"/>
          <w:lang w:eastAsia="en-US"/>
        </w:rPr>
        <w:t>г.Майкопе</w:t>
      </w:r>
      <w:proofErr w:type="spellEnd"/>
      <w:r w:rsidR="006E3A65">
        <w:rPr>
          <w:rFonts w:eastAsia="Calibri"/>
          <w:color w:val="000000" w:themeColor="text1"/>
          <w:szCs w:val="28"/>
          <w:lang w:eastAsia="en-US"/>
        </w:rPr>
        <w:t xml:space="preserve">; о </w:t>
      </w:r>
      <w:r w:rsidR="006E3A65" w:rsidRPr="006E3A65">
        <w:rPr>
          <w:rFonts w:eastAsia="Calibri"/>
          <w:color w:val="000000" w:themeColor="text1"/>
          <w:szCs w:val="28"/>
          <w:lang w:eastAsia="en-US"/>
        </w:rPr>
        <w:t>Всероссийск</w:t>
      </w:r>
      <w:r w:rsidR="006E3A65">
        <w:rPr>
          <w:rFonts w:eastAsia="Calibri"/>
          <w:color w:val="000000" w:themeColor="text1"/>
          <w:szCs w:val="28"/>
          <w:lang w:eastAsia="en-US"/>
        </w:rPr>
        <w:t>ом</w:t>
      </w:r>
      <w:r w:rsidR="006E3A65" w:rsidRPr="006E3A65">
        <w:rPr>
          <w:rFonts w:eastAsia="Calibri"/>
          <w:color w:val="000000" w:themeColor="text1"/>
          <w:szCs w:val="28"/>
          <w:lang w:eastAsia="en-US"/>
        </w:rPr>
        <w:t xml:space="preserve"> конкурс</w:t>
      </w:r>
      <w:r w:rsidR="006E3A65">
        <w:rPr>
          <w:rFonts w:eastAsia="Calibri"/>
          <w:color w:val="000000" w:themeColor="text1"/>
          <w:szCs w:val="28"/>
          <w:lang w:eastAsia="en-US"/>
        </w:rPr>
        <w:t>у</w:t>
      </w:r>
      <w:r w:rsidR="006E3A65" w:rsidRPr="006E3A65">
        <w:rPr>
          <w:rFonts w:eastAsia="Calibri"/>
          <w:color w:val="000000" w:themeColor="text1"/>
          <w:szCs w:val="28"/>
          <w:lang w:eastAsia="en-US"/>
        </w:rPr>
        <w:t xml:space="preserve"> «Климат и ответственность 2017»</w:t>
      </w:r>
      <w:r w:rsidR="006E3A65" w:rsidRPr="006E3A65">
        <w:t xml:space="preserve"> </w:t>
      </w:r>
      <w:r w:rsidR="006E3A65" w:rsidRPr="006E3A65">
        <w:rPr>
          <w:rFonts w:eastAsia="Calibri"/>
          <w:color w:val="000000" w:themeColor="text1"/>
          <w:szCs w:val="28"/>
          <w:lang w:eastAsia="en-US"/>
        </w:rPr>
        <w:t xml:space="preserve">- с </w:t>
      </w:r>
      <w:r w:rsidR="006E3A65">
        <w:rPr>
          <w:rFonts w:eastAsia="Calibri"/>
          <w:color w:val="000000" w:themeColor="text1"/>
          <w:szCs w:val="28"/>
          <w:lang w:eastAsia="en-US"/>
        </w:rPr>
        <w:t>12</w:t>
      </w:r>
      <w:r w:rsidR="006E3A65" w:rsidRPr="006E3A65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6E3A65">
        <w:rPr>
          <w:rFonts w:eastAsia="Calibri"/>
          <w:color w:val="000000" w:themeColor="text1"/>
          <w:szCs w:val="28"/>
          <w:lang w:eastAsia="en-US"/>
        </w:rPr>
        <w:t>декабря</w:t>
      </w:r>
      <w:r w:rsidR="006E3A65" w:rsidRPr="006E3A65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6E3A65" w:rsidRPr="006E3A65">
        <w:rPr>
          <w:rFonts w:eastAsia="Calibri"/>
          <w:color w:val="000000" w:themeColor="text1"/>
          <w:szCs w:val="28"/>
          <w:lang w:eastAsia="en-US"/>
        </w:rPr>
        <w:lastRenderedPageBreak/>
        <w:t xml:space="preserve">по </w:t>
      </w:r>
      <w:r w:rsidR="006E3A65">
        <w:rPr>
          <w:rFonts w:eastAsia="Calibri"/>
          <w:color w:val="000000" w:themeColor="text1"/>
          <w:szCs w:val="28"/>
          <w:lang w:eastAsia="en-US"/>
        </w:rPr>
        <w:t>14</w:t>
      </w:r>
      <w:r w:rsidR="006E3A65" w:rsidRPr="006E3A65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6E3A65">
        <w:rPr>
          <w:rFonts w:eastAsia="Calibri"/>
          <w:color w:val="000000" w:themeColor="text1"/>
          <w:szCs w:val="28"/>
          <w:lang w:eastAsia="en-US"/>
        </w:rPr>
        <w:t>декабря</w:t>
      </w:r>
      <w:r w:rsidR="006E3A65" w:rsidRPr="006E3A65">
        <w:rPr>
          <w:rFonts w:eastAsia="Calibri"/>
          <w:color w:val="000000" w:themeColor="text1"/>
          <w:szCs w:val="28"/>
          <w:lang w:eastAsia="en-US"/>
        </w:rPr>
        <w:t xml:space="preserve"> 2017 г. в </w:t>
      </w:r>
      <w:proofErr w:type="spellStart"/>
      <w:r w:rsidR="006E3A65" w:rsidRPr="006E3A65">
        <w:rPr>
          <w:rFonts w:eastAsia="Calibri"/>
          <w:color w:val="000000" w:themeColor="text1"/>
          <w:szCs w:val="28"/>
          <w:lang w:eastAsia="en-US"/>
        </w:rPr>
        <w:t>г.</w:t>
      </w:r>
      <w:r w:rsidR="006E3A65">
        <w:rPr>
          <w:rFonts w:eastAsia="Calibri"/>
          <w:color w:val="000000" w:themeColor="text1"/>
          <w:szCs w:val="28"/>
          <w:lang w:eastAsia="en-US"/>
        </w:rPr>
        <w:t>Москве</w:t>
      </w:r>
      <w:proofErr w:type="spellEnd"/>
      <w:r w:rsidR="006E3A65">
        <w:rPr>
          <w:rFonts w:eastAsia="Calibri"/>
          <w:color w:val="000000" w:themeColor="text1"/>
          <w:szCs w:val="28"/>
          <w:lang w:eastAsia="en-US"/>
        </w:rPr>
        <w:t xml:space="preserve">; о </w:t>
      </w:r>
      <w:r w:rsidR="006E3A65" w:rsidRPr="006E3A65">
        <w:rPr>
          <w:rFonts w:eastAsia="Calibri"/>
          <w:color w:val="000000" w:themeColor="text1"/>
          <w:szCs w:val="28"/>
          <w:lang w:eastAsia="en-US"/>
        </w:rPr>
        <w:tab/>
      </w:r>
      <w:r w:rsidR="006E3A65">
        <w:rPr>
          <w:rFonts w:eastAsia="Calibri"/>
          <w:color w:val="000000" w:themeColor="text1"/>
          <w:szCs w:val="28"/>
          <w:lang w:eastAsia="en-US"/>
        </w:rPr>
        <w:t>м</w:t>
      </w:r>
      <w:r w:rsidR="006E3A65" w:rsidRPr="006E3A65">
        <w:rPr>
          <w:rFonts w:eastAsia="Calibri"/>
          <w:color w:val="000000" w:themeColor="text1"/>
          <w:szCs w:val="28"/>
          <w:lang w:eastAsia="en-US"/>
        </w:rPr>
        <w:t>еждународн</w:t>
      </w:r>
      <w:r w:rsidR="006E3A65">
        <w:rPr>
          <w:rFonts w:eastAsia="Calibri"/>
          <w:color w:val="000000" w:themeColor="text1"/>
          <w:szCs w:val="28"/>
          <w:lang w:eastAsia="en-US"/>
        </w:rPr>
        <w:t>ом</w:t>
      </w:r>
      <w:r w:rsidR="006E3A65" w:rsidRPr="006E3A65">
        <w:rPr>
          <w:rFonts w:eastAsia="Calibri"/>
          <w:color w:val="000000" w:themeColor="text1"/>
          <w:szCs w:val="28"/>
          <w:lang w:eastAsia="en-US"/>
        </w:rPr>
        <w:t xml:space="preserve"> форум</w:t>
      </w:r>
      <w:r w:rsidR="006E3A65">
        <w:rPr>
          <w:rFonts w:eastAsia="Calibri"/>
          <w:color w:val="000000" w:themeColor="text1"/>
          <w:szCs w:val="28"/>
          <w:lang w:eastAsia="en-US"/>
        </w:rPr>
        <w:t>е</w:t>
      </w:r>
      <w:r w:rsidR="006E3A65" w:rsidRPr="006E3A65">
        <w:rPr>
          <w:rFonts w:eastAsia="Calibri"/>
          <w:color w:val="000000" w:themeColor="text1"/>
          <w:szCs w:val="28"/>
          <w:lang w:eastAsia="en-US"/>
        </w:rPr>
        <w:t xml:space="preserve"> по безопасности и охране труда с </w:t>
      </w:r>
      <w:r w:rsidR="006E3A65">
        <w:rPr>
          <w:rFonts w:eastAsia="Calibri"/>
          <w:color w:val="000000" w:themeColor="text1"/>
          <w:szCs w:val="28"/>
          <w:lang w:eastAsia="en-US"/>
        </w:rPr>
        <w:t>12</w:t>
      </w:r>
      <w:r w:rsidR="006E3A65" w:rsidRPr="006E3A65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6E3A65">
        <w:rPr>
          <w:rFonts w:eastAsia="Calibri"/>
          <w:color w:val="000000" w:themeColor="text1"/>
          <w:szCs w:val="28"/>
          <w:lang w:eastAsia="en-US"/>
        </w:rPr>
        <w:t>декабря</w:t>
      </w:r>
      <w:r w:rsidR="006E3A65" w:rsidRPr="006E3A65">
        <w:rPr>
          <w:rFonts w:eastAsia="Calibri"/>
          <w:color w:val="000000" w:themeColor="text1"/>
          <w:szCs w:val="28"/>
          <w:lang w:eastAsia="en-US"/>
        </w:rPr>
        <w:t xml:space="preserve"> по </w:t>
      </w:r>
      <w:r w:rsidR="006E3A65">
        <w:rPr>
          <w:rFonts w:eastAsia="Calibri"/>
          <w:color w:val="000000" w:themeColor="text1"/>
          <w:szCs w:val="28"/>
          <w:lang w:eastAsia="en-US"/>
        </w:rPr>
        <w:t>15</w:t>
      </w:r>
      <w:r w:rsidR="006E3A65" w:rsidRPr="006E3A65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6E3A65">
        <w:rPr>
          <w:rFonts w:eastAsia="Calibri"/>
          <w:color w:val="000000" w:themeColor="text1"/>
          <w:szCs w:val="28"/>
          <w:lang w:eastAsia="en-US"/>
        </w:rPr>
        <w:t>декабря</w:t>
      </w:r>
      <w:r w:rsidR="006E3A65" w:rsidRPr="006E3A65">
        <w:rPr>
          <w:rFonts w:eastAsia="Calibri"/>
          <w:color w:val="000000" w:themeColor="text1"/>
          <w:szCs w:val="28"/>
          <w:lang w:eastAsia="en-US"/>
        </w:rPr>
        <w:t xml:space="preserve"> 2017 г. в </w:t>
      </w:r>
      <w:proofErr w:type="spellStart"/>
      <w:r w:rsidR="006E3A65" w:rsidRPr="006E3A65">
        <w:rPr>
          <w:rFonts w:eastAsia="Calibri"/>
          <w:color w:val="000000" w:themeColor="text1"/>
          <w:szCs w:val="28"/>
          <w:lang w:eastAsia="en-US"/>
        </w:rPr>
        <w:t>г</w:t>
      </w:r>
      <w:proofErr w:type="gramStart"/>
      <w:r w:rsidR="006E3A65" w:rsidRPr="006E3A65">
        <w:rPr>
          <w:rFonts w:eastAsia="Calibri"/>
          <w:color w:val="000000" w:themeColor="text1"/>
          <w:szCs w:val="28"/>
          <w:lang w:eastAsia="en-US"/>
        </w:rPr>
        <w:t>.</w:t>
      </w:r>
      <w:r w:rsidR="006E3A65">
        <w:rPr>
          <w:rFonts w:eastAsia="Calibri"/>
          <w:color w:val="000000" w:themeColor="text1"/>
          <w:szCs w:val="28"/>
          <w:lang w:eastAsia="en-US"/>
        </w:rPr>
        <w:t>М</w:t>
      </w:r>
      <w:proofErr w:type="gramEnd"/>
      <w:r w:rsidR="006E3A65">
        <w:rPr>
          <w:rFonts w:eastAsia="Calibri"/>
          <w:color w:val="000000" w:themeColor="text1"/>
          <w:szCs w:val="28"/>
          <w:lang w:eastAsia="en-US"/>
        </w:rPr>
        <w:t>оскве</w:t>
      </w:r>
      <w:proofErr w:type="spellEnd"/>
      <w:r w:rsidR="006E3A65">
        <w:rPr>
          <w:rFonts w:eastAsia="Calibri"/>
          <w:color w:val="000000" w:themeColor="text1"/>
          <w:szCs w:val="28"/>
          <w:lang w:eastAsia="en-US"/>
        </w:rPr>
        <w:t>.</w:t>
      </w:r>
    </w:p>
    <w:p w:rsidR="00394BF4" w:rsidRPr="002B771D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2B771D">
        <w:rPr>
          <w:rFonts w:eastAsia="Calibri"/>
          <w:color w:val="000000" w:themeColor="text1"/>
          <w:szCs w:val="28"/>
          <w:lang w:eastAsia="en-US"/>
        </w:rPr>
        <w:t xml:space="preserve">Управлением развития предпринимательства и потребительского рынка ведется консультационная и информационная работа с целью информирования предприятий города о различных новостях и изменениях в законодательстве в сфере малого и среднего предпринимательства. </w:t>
      </w:r>
    </w:p>
    <w:p w:rsidR="00394BF4" w:rsidRPr="002B771D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2B771D">
        <w:rPr>
          <w:rFonts w:eastAsia="Calibri"/>
          <w:color w:val="000000" w:themeColor="text1"/>
          <w:szCs w:val="28"/>
          <w:lang w:eastAsia="en-US"/>
        </w:rPr>
        <w:t xml:space="preserve">Управлением развития предпринимательства и потребительского рынка ведется консультационная и информационная работа с целью информирования предприятий города о различных новостях и изменениях в законодательстве в сфере малого и среднего предпринимательства. В этих целях на официальном сайте Администрации муниципального образования «Город Майкоп» размещаются новости, изменения в законодательстве в сфере предпринимательства в соответствующем разделе. Кроме того, </w:t>
      </w:r>
      <w:r w:rsidR="00BC70B9" w:rsidRPr="00937A44">
        <w:rPr>
          <w:rFonts w:eastAsia="Calibri"/>
          <w:color w:val="000000" w:themeColor="text1"/>
          <w:szCs w:val="28"/>
          <w:lang w:eastAsia="en-US"/>
        </w:rPr>
        <w:t>3</w:t>
      </w:r>
      <w:r w:rsidR="00937A44" w:rsidRPr="00937A44">
        <w:rPr>
          <w:rFonts w:eastAsia="Calibri"/>
          <w:color w:val="000000" w:themeColor="text1"/>
          <w:szCs w:val="28"/>
          <w:lang w:eastAsia="en-US"/>
        </w:rPr>
        <w:t>8</w:t>
      </w:r>
      <w:r w:rsidRPr="00937A44">
        <w:rPr>
          <w:rFonts w:eastAsia="Calibri"/>
          <w:color w:val="000000" w:themeColor="text1"/>
          <w:szCs w:val="28"/>
          <w:lang w:eastAsia="en-US"/>
        </w:rPr>
        <w:t xml:space="preserve"> заявителей </w:t>
      </w:r>
      <w:r w:rsidRPr="002B771D">
        <w:rPr>
          <w:rFonts w:eastAsia="Calibri"/>
          <w:color w:val="000000" w:themeColor="text1"/>
          <w:szCs w:val="28"/>
          <w:lang w:eastAsia="en-US"/>
        </w:rPr>
        <w:t>обратились за получением консультаций в Управление развития предпринимательства и потребительского рынка Администрации МО «Город Майкоп» и Майкопский муниципальный фонд поддержки малого предпринимательства.</w:t>
      </w:r>
    </w:p>
    <w:p w:rsidR="00394BF4" w:rsidRPr="00937A44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937A44">
        <w:rPr>
          <w:rFonts w:eastAsia="Calibri"/>
          <w:color w:val="000000" w:themeColor="text1"/>
          <w:szCs w:val="28"/>
          <w:lang w:eastAsia="en-US"/>
        </w:rPr>
        <w:t xml:space="preserve">Кроме того, на территории муниципального образования «Город Майкоп» действует государственная программа Республики Адыгея «Развитие экономики» на 2017 - 2020 годы» в рамках которой принята подпрограмма «Развитие малого и среднего предпринимательства».  За счет средств республиканской программы </w:t>
      </w:r>
      <w:r w:rsidR="00FC4698" w:rsidRPr="00937A44">
        <w:rPr>
          <w:rFonts w:eastAsia="Calibri"/>
          <w:color w:val="000000" w:themeColor="text1"/>
          <w:szCs w:val="28"/>
          <w:lang w:eastAsia="en-US"/>
        </w:rPr>
        <w:t xml:space="preserve">за </w:t>
      </w:r>
      <w:r w:rsidR="00EC44BF" w:rsidRPr="00937A44">
        <w:rPr>
          <w:rFonts w:eastAsia="Calibri"/>
          <w:color w:val="000000" w:themeColor="text1"/>
          <w:szCs w:val="28"/>
          <w:lang w:eastAsia="en-US"/>
        </w:rPr>
        <w:t>12</w:t>
      </w:r>
      <w:r w:rsidR="00FC4698" w:rsidRPr="00937A44">
        <w:rPr>
          <w:rFonts w:eastAsia="Calibri"/>
          <w:color w:val="000000" w:themeColor="text1"/>
          <w:szCs w:val="28"/>
          <w:lang w:eastAsia="en-US"/>
        </w:rPr>
        <w:t xml:space="preserve"> месяцев</w:t>
      </w:r>
      <w:r w:rsidRPr="00937A44">
        <w:rPr>
          <w:rFonts w:eastAsia="Calibri"/>
          <w:color w:val="000000" w:themeColor="text1"/>
          <w:szCs w:val="28"/>
          <w:lang w:eastAsia="en-US"/>
        </w:rPr>
        <w:t xml:space="preserve"> 2017 г. поддержку получили </w:t>
      </w:r>
      <w:r w:rsidR="00937A44" w:rsidRPr="00937A44">
        <w:rPr>
          <w:rFonts w:eastAsia="Calibri"/>
          <w:color w:val="000000" w:themeColor="text1"/>
          <w:szCs w:val="28"/>
          <w:lang w:eastAsia="en-US"/>
        </w:rPr>
        <w:t>44</w:t>
      </w:r>
      <w:r w:rsidRPr="00937A44">
        <w:rPr>
          <w:rFonts w:eastAsia="Calibri"/>
          <w:color w:val="000000" w:themeColor="text1"/>
          <w:szCs w:val="28"/>
          <w:lang w:eastAsia="en-US"/>
        </w:rPr>
        <w:t xml:space="preserve"> СМСП  муниципального образования «Город Майкоп». Из них </w:t>
      </w:r>
      <w:r w:rsidR="00937A44" w:rsidRPr="00937A44">
        <w:rPr>
          <w:rFonts w:eastAsia="Calibri"/>
          <w:color w:val="000000" w:themeColor="text1"/>
          <w:szCs w:val="28"/>
          <w:lang w:eastAsia="en-US"/>
        </w:rPr>
        <w:t>41</w:t>
      </w:r>
      <w:r w:rsidRPr="00937A44">
        <w:rPr>
          <w:rFonts w:eastAsia="Calibri"/>
          <w:color w:val="000000" w:themeColor="text1"/>
          <w:szCs w:val="28"/>
          <w:lang w:eastAsia="en-US"/>
        </w:rPr>
        <w:t xml:space="preserve"> СМСП получили </w:t>
      </w:r>
      <w:proofErr w:type="spellStart"/>
      <w:r w:rsidRPr="00937A44">
        <w:rPr>
          <w:rFonts w:eastAsia="Calibri"/>
          <w:color w:val="000000" w:themeColor="text1"/>
          <w:szCs w:val="28"/>
          <w:lang w:eastAsia="en-US"/>
        </w:rPr>
        <w:t>микрокредиты</w:t>
      </w:r>
      <w:proofErr w:type="spellEnd"/>
      <w:r w:rsidRPr="00937A44">
        <w:rPr>
          <w:rFonts w:eastAsia="Calibri"/>
          <w:color w:val="000000" w:themeColor="text1"/>
          <w:szCs w:val="28"/>
          <w:lang w:eastAsia="en-US"/>
        </w:rPr>
        <w:t xml:space="preserve"> на общую сумму </w:t>
      </w:r>
      <w:r w:rsidR="00937A44" w:rsidRPr="00937A44">
        <w:rPr>
          <w:rFonts w:eastAsia="Calibri"/>
          <w:color w:val="000000" w:themeColor="text1"/>
          <w:szCs w:val="28"/>
          <w:lang w:eastAsia="en-US"/>
        </w:rPr>
        <w:t>48,5</w:t>
      </w:r>
      <w:r w:rsidR="001F3C39" w:rsidRPr="00937A44">
        <w:rPr>
          <w:rFonts w:eastAsia="Calibri"/>
          <w:color w:val="000000" w:themeColor="text1"/>
          <w:szCs w:val="28"/>
          <w:lang w:eastAsia="en-US"/>
        </w:rPr>
        <w:t xml:space="preserve"> </w:t>
      </w:r>
      <w:proofErr w:type="spellStart"/>
      <w:r w:rsidR="001F3C39" w:rsidRPr="00937A44">
        <w:rPr>
          <w:rFonts w:eastAsia="Calibri"/>
          <w:color w:val="000000" w:themeColor="text1"/>
          <w:szCs w:val="28"/>
          <w:lang w:eastAsia="en-US"/>
        </w:rPr>
        <w:t>млн</w:t>
      </w:r>
      <w:proofErr w:type="gramStart"/>
      <w:r w:rsidR="001F3C39" w:rsidRPr="00937A44">
        <w:rPr>
          <w:rFonts w:eastAsia="Calibri"/>
          <w:color w:val="000000" w:themeColor="text1"/>
          <w:szCs w:val="28"/>
          <w:lang w:eastAsia="en-US"/>
        </w:rPr>
        <w:t>.р</w:t>
      </w:r>
      <w:proofErr w:type="gramEnd"/>
      <w:r w:rsidR="001F3C39" w:rsidRPr="00937A44">
        <w:rPr>
          <w:rFonts w:eastAsia="Calibri"/>
          <w:color w:val="000000" w:themeColor="text1"/>
          <w:szCs w:val="28"/>
          <w:lang w:eastAsia="en-US"/>
        </w:rPr>
        <w:t>уб</w:t>
      </w:r>
      <w:proofErr w:type="spellEnd"/>
      <w:r w:rsidR="001F3C39" w:rsidRPr="00937A44">
        <w:rPr>
          <w:rFonts w:eastAsia="Calibri"/>
          <w:color w:val="000000" w:themeColor="text1"/>
          <w:szCs w:val="28"/>
          <w:lang w:eastAsia="en-US"/>
        </w:rPr>
        <w:t xml:space="preserve">.; </w:t>
      </w:r>
      <w:r w:rsidR="00937A44" w:rsidRPr="00937A44">
        <w:rPr>
          <w:rFonts w:eastAsia="Calibri"/>
          <w:color w:val="000000" w:themeColor="text1"/>
          <w:szCs w:val="28"/>
          <w:lang w:eastAsia="en-US"/>
        </w:rPr>
        <w:t>3</w:t>
      </w:r>
      <w:r w:rsidRPr="00937A44">
        <w:rPr>
          <w:rFonts w:eastAsia="Calibri"/>
          <w:color w:val="000000" w:themeColor="text1"/>
          <w:szCs w:val="28"/>
          <w:lang w:eastAsia="en-US"/>
        </w:rPr>
        <w:t xml:space="preserve"> СМСП получил поддержку по гарантийному фонду на общую сумму </w:t>
      </w:r>
      <w:r w:rsidR="00532054" w:rsidRPr="00937A44">
        <w:rPr>
          <w:rFonts w:eastAsia="Calibri"/>
          <w:color w:val="000000" w:themeColor="text1"/>
          <w:szCs w:val="28"/>
          <w:lang w:eastAsia="en-US"/>
        </w:rPr>
        <w:t>2</w:t>
      </w:r>
      <w:r w:rsidR="00937A44" w:rsidRPr="00937A44">
        <w:rPr>
          <w:rFonts w:eastAsia="Calibri"/>
          <w:color w:val="000000" w:themeColor="text1"/>
          <w:szCs w:val="28"/>
          <w:lang w:eastAsia="en-US"/>
        </w:rPr>
        <w:t>3</w:t>
      </w:r>
      <w:r w:rsidR="00532054" w:rsidRPr="00937A44">
        <w:rPr>
          <w:rFonts w:eastAsia="Calibri"/>
          <w:color w:val="000000" w:themeColor="text1"/>
          <w:szCs w:val="28"/>
          <w:lang w:eastAsia="en-US"/>
        </w:rPr>
        <w:t>,9</w:t>
      </w:r>
      <w:r w:rsidRPr="00937A44">
        <w:rPr>
          <w:rFonts w:eastAsia="Calibri"/>
          <w:color w:val="000000" w:themeColor="text1"/>
          <w:szCs w:val="28"/>
          <w:lang w:eastAsia="en-US"/>
        </w:rPr>
        <w:t xml:space="preserve"> </w:t>
      </w:r>
      <w:proofErr w:type="spellStart"/>
      <w:r w:rsidRPr="00937A44">
        <w:rPr>
          <w:rFonts w:eastAsia="Calibri"/>
          <w:color w:val="000000" w:themeColor="text1"/>
          <w:szCs w:val="28"/>
          <w:lang w:eastAsia="en-US"/>
        </w:rPr>
        <w:t>млн.руб</w:t>
      </w:r>
      <w:proofErr w:type="spellEnd"/>
      <w:r w:rsidRPr="00937A44">
        <w:rPr>
          <w:rFonts w:eastAsia="Calibri"/>
          <w:color w:val="000000" w:themeColor="text1"/>
          <w:szCs w:val="28"/>
          <w:lang w:eastAsia="en-US"/>
        </w:rPr>
        <w:t xml:space="preserve">., что позволило СМСП привлечь кредит на сумму </w:t>
      </w:r>
      <w:r w:rsidR="00937A44" w:rsidRPr="00937A44">
        <w:rPr>
          <w:rFonts w:eastAsia="Calibri"/>
          <w:color w:val="000000" w:themeColor="text1"/>
          <w:szCs w:val="28"/>
          <w:lang w:eastAsia="en-US"/>
        </w:rPr>
        <w:t>54,0</w:t>
      </w:r>
      <w:r w:rsidRPr="00937A44">
        <w:rPr>
          <w:rFonts w:eastAsia="Calibri"/>
          <w:color w:val="000000" w:themeColor="text1"/>
          <w:szCs w:val="28"/>
          <w:lang w:eastAsia="en-US"/>
        </w:rPr>
        <w:t xml:space="preserve"> </w:t>
      </w:r>
      <w:proofErr w:type="spellStart"/>
      <w:r w:rsidRPr="00937A44">
        <w:rPr>
          <w:rFonts w:eastAsia="Calibri"/>
          <w:color w:val="000000" w:themeColor="text1"/>
          <w:szCs w:val="28"/>
          <w:lang w:eastAsia="en-US"/>
        </w:rPr>
        <w:t>млн.руб</w:t>
      </w:r>
      <w:proofErr w:type="spellEnd"/>
      <w:r w:rsidRPr="00937A44">
        <w:rPr>
          <w:rFonts w:eastAsia="Calibri"/>
          <w:color w:val="000000" w:themeColor="text1"/>
          <w:szCs w:val="28"/>
          <w:lang w:eastAsia="en-US"/>
        </w:rPr>
        <w:t>.</w:t>
      </w:r>
    </w:p>
    <w:p w:rsidR="00705F61" w:rsidRPr="006B1D53" w:rsidRDefault="00705F61" w:rsidP="00705F61">
      <w:pPr>
        <w:ind w:firstLine="709"/>
        <w:contextualSpacing/>
        <w:jc w:val="both"/>
        <w:rPr>
          <w:rFonts w:eastAsia="Calibri"/>
          <w:b/>
          <w:szCs w:val="28"/>
          <w:lang w:eastAsia="en-US"/>
        </w:rPr>
      </w:pPr>
    </w:p>
    <w:p w:rsidR="004A6FD7" w:rsidRPr="00CE1FF3" w:rsidRDefault="004A6FD7" w:rsidP="004A6FD7">
      <w:pPr>
        <w:ind w:left="2160" w:firstLine="709"/>
        <w:rPr>
          <w:b/>
          <w:szCs w:val="28"/>
        </w:rPr>
      </w:pPr>
      <w:r w:rsidRPr="00CE1FF3">
        <w:rPr>
          <w:b/>
          <w:szCs w:val="28"/>
        </w:rPr>
        <w:t>Потребительский рынок</w:t>
      </w:r>
    </w:p>
    <w:p w:rsidR="004A6FD7" w:rsidRPr="00CE1FF3" w:rsidRDefault="004A6FD7" w:rsidP="004A6FD7">
      <w:pPr>
        <w:ind w:firstLine="709"/>
        <w:rPr>
          <w:b/>
          <w:szCs w:val="28"/>
        </w:rPr>
      </w:pPr>
    </w:p>
    <w:p w:rsidR="005A7C98" w:rsidRPr="00AA1CAE" w:rsidRDefault="00532054" w:rsidP="005A7C98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За </w:t>
      </w:r>
      <w:r w:rsidR="005A7C98" w:rsidRPr="00AA1CAE">
        <w:rPr>
          <w:szCs w:val="28"/>
        </w:rPr>
        <w:t>201</w:t>
      </w:r>
      <w:r w:rsidR="004570EB">
        <w:rPr>
          <w:szCs w:val="28"/>
        </w:rPr>
        <w:t>7</w:t>
      </w:r>
      <w:r w:rsidR="005A7C98" w:rsidRPr="00AA1CAE">
        <w:rPr>
          <w:b/>
          <w:szCs w:val="28"/>
        </w:rPr>
        <w:t xml:space="preserve"> </w:t>
      </w:r>
      <w:r w:rsidR="005A7C98" w:rsidRPr="00AA1CAE">
        <w:rPr>
          <w:szCs w:val="28"/>
        </w:rPr>
        <w:t>год развитие потребительского рынка муниципального образования «Город Майкоп</w:t>
      </w:r>
      <w:r w:rsidR="005A7C98" w:rsidRPr="00AA1CAE">
        <w:rPr>
          <w:bCs/>
          <w:color w:val="000000"/>
          <w:szCs w:val="28"/>
        </w:rPr>
        <w:t xml:space="preserve">» </w:t>
      </w:r>
      <w:r w:rsidR="005A7C98" w:rsidRPr="00AA1CAE">
        <w:rPr>
          <w:szCs w:val="28"/>
        </w:rPr>
        <w:t>характеризовалось положительной динамикой роста оборота розничной торговли, высокими темпами развития её материально-технической базы, достаточной насыщенностью товарами народного потребления.</w:t>
      </w:r>
    </w:p>
    <w:p w:rsidR="00310D65" w:rsidRPr="00310D65" w:rsidRDefault="00310D65" w:rsidP="00310D65">
      <w:pPr>
        <w:ind w:firstLine="709"/>
        <w:jc w:val="both"/>
        <w:rPr>
          <w:szCs w:val="28"/>
        </w:rPr>
      </w:pPr>
      <w:r w:rsidRPr="00310D65">
        <w:rPr>
          <w:szCs w:val="28"/>
        </w:rPr>
        <w:t xml:space="preserve">Сеть предприятий потребительского рынка представлена 3375 объектами, в том числе: магазины – 1022, из них осуществляющие торговлю в специализированных продовольственных и неспециализированных непродовольственных магазинах – 376, супермаркеты - 2, прочие магазины- 216, </w:t>
      </w:r>
      <w:proofErr w:type="spellStart"/>
      <w:r w:rsidRPr="00310D65">
        <w:rPr>
          <w:szCs w:val="28"/>
        </w:rPr>
        <w:t>минимаркеты</w:t>
      </w:r>
      <w:proofErr w:type="spellEnd"/>
      <w:r w:rsidRPr="00310D65">
        <w:rPr>
          <w:szCs w:val="28"/>
        </w:rPr>
        <w:t xml:space="preserve"> – 412, магазины – </w:t>
      </w:r>
      <w:proofErr w:type="spellStart"/>
      <w:r w:rsidRPr="00310D65">
        <w:rPr>
          <w:szCs w:val="28"/>
        </w:rPr>
        <w:t>дискаунтеры</w:t>
      </w:r>
      <w:proofErr w:type="spellEnd"/>
      <w:r w:rsidRPr="00310D65">
        <w:rPr>
          <w:szCs w:val="28"/>
        </w:rPr>
        <w:t xml:space="preserve"> – 16; так же павильоны - 245, киоски, палатки – 341, аптеки и аптечные магазины - 84, аптечные киоски и пункты – 15, столовые и закусочные – 89, рестораны, кафе и бары – 204, объекты бытового обслуживания – 1375.</w:t>
      </w:r>
    </w:p>
    <w:p w:rsidR="005A7C98" w:rsidRDefault="005A7C98" w:rsidP="005A7C98">
      <w:pPr>
        <w:tabs>
          <w:tab w:val="left" w:pos="0"/>
        </w:tabs>
        <w:jc w:val="both"/>
        <w:rPr>
          <w:rFonts w:eastAsia="Calibri"/>
          <w:szCs w:val="28"/>
          <w:lang w:eastAsia="en-US"/>
        </w:rPr>
      </w:pPr>
      <w:r w:rsidRPr="00AA1CAE">
        <w:rPr>
          <w:rFonts w:eastAsia="Calibri"/>
          <w:szCs w:val="28"/>
          <w:lang w:eastAsia="en-US"/>
        </w:rPr>
        <w:lastRenderedPageBreak/>
        <w:t xml:space="preserve">           В 201</w:t>
      </w:r>
      <w:r w:rsidR="004570EB" w:rsidRPr="004570EB">
        <w:rPr>
          <w:rFonts w:eastAsia="Calibri"/>
          <w:szCs w:val="28"/>
          <w:lang w:eastAsia="en-US"/>
        </w:rPr>
        <w:t>7</w:t>
      </w:r>
      <w:r w:rsidRPr="00AA1CAE">
        <w:rPr>
          <w:rFonts w:eastAsia="Calibri"/>
          <w:szCs w:val="28"/>
          <w:lang w:eastAsia="en-US"/>
        </w:rPr>
        <w:t xml:space="preserve"> году на территории муниципального образов</w:t>
      </w:r>
      <w:r w:rsidR="002E11B5">
        <w:rPr>
          <w:rFonts w:eastAsia="Calibri"/>
          <w:szCs w:val="28"/>
          <w:lang w:eastAsia="en-US"/>
        </w:rPr>
        <w:t>ания «Город Майкоп» функционировало</w:t>
      </w:r>
      <w:r w:rsidRPr="00AA1CAE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11</w:t>
      </w:r>
      <w:r w:rsidRPr="00AA1CAE">
        <w:rPr>
          <w:rFonts w:eastAsia="Calibri"/>
          <w:szCs w:val="28"/>
          <w:lang w:eastAsia="en-US"/>
        </w:rPr>
        <w:t xml:space="preserve"> постоянно действующих ярмарок, в том числе:</w:t>
      </w:r>
    </w:p>
    <w:p w:rsidR="008E19C9" w:rsidRDefault="008E19C9" w:rsidP="008E19C9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ярмарка «Продовольственная», организатор – Администрация муниципального образования «Город Майкоп», торговых мест – </w:t>
      </w:r>
      <w:r w:rsidR="002E11B5">
        <w:rPr>
          <w:rFonts w:eastAsia="Calibri"/>
          <w:szCs w:val="28"/>
          <w:lang w:eastAsia="en-US"/>
        </w:rPr>
        <w:t>70</w:t>
      </w:r>
      <w:r>
        <w:rPr>
          <w:rFonts w:eastAsia="Calibri"/>
          <w:szCs w:val="28"/>
          <w:lang w:eastAsia="en-US"/>
        </w:rPr>
        <w:t>;</w:t>
      </w:r>
    </w:p>
    <w:p w:rsidR="004570EB" w:rsidRDefault="004570EB" w:rsidP="008E19C9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Pr="004570EB">
        <w:rPr>
          <w:rFonts w:eastAsia="Calibri"/>
          <w:szCs w:val="28"/>
          <w:lang w:eastAsia="en-US"/>
        </w:rPr>
        <w:t>Сельскохозяйственная</w:t>
      </w:r>
      <w:r>
        <w:rPr>
          <w:rFonts w:eastAsia="Calibri"/>
          <w:szCs w:val="28"/>
          <w:lang w:eastAsia="en-US"/>
        </w:rPr>
        <w:t xml:space="preserve">, организатор </w:t>
      </w:r>
      <w:r w:rsidRPr="004570EB">
        <w:rPr>
          <w:rFonts w:eastAsia="Calibri"/>
          <w:szCs w:val="28"/>
          <w:lang w:eastAsia="en-US"/>
        </w:rPr>
        <w:t>ОАО «Оптово- розничный рынок «Казачий»»</w:t>
      </w:r>
      <w:r>
        <w:rPr>
          <w:rFonts w:eastAsia="Calibri"/>
          <w:szCs w:val="28"/>
          <w:lang w:eastAsia="en-US"/>
        </w:rPr>
        <w:t xml:space="preserve">, адрес: </w:t>
      </w:r>
      <w:r w:rsidRPr="004570EB">
        <w:rPr>
          <w:rFonts w:eastAsia="Calibri"/>
          <w:szCs w:val="28"/>
          <w:lang w:eastAsia="en-US"/>
        </w:rPr>
        <w:t>ул. Юннатов, 11</w:t>
      </w:r>
      <w:r w:rsidR="002E11B5">
        <w:rPr>
          <w:rFonts w:eastAsia="Calibri"/>
          <w:szCs w:val="28"/>
          <w:lang w:eastAsia="en-US"/>
        </w:rPr>
        <w:t>, торговых мест - 76</w:t>
      </w:r>
      <w:r w:rsidR="008E19C9">
        <w:rPr>
          <w:rFonts w:eastAsia="Calibri"/>
          <w:szCs w:val="28"/>
          <w:lang w:eastAsia="en-US"/>
        </w:rPr>
        <w:t>;</w:t>
      </w:r>
    </w:p>
    <w:p w:rsidR="004570EB" w:rsidRDefault="004570EB" w:rsidP="008E19C9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Pr="004570EB">
        <w:rPr>
          <w:rFonts w:eastAsia="Calibri"/>
          <w:szCs w:val="28"/>
          <w:lang w:eastAsia="en-US"/>
        </w:rPr>
        <w:t>Универсальная</w:t>
      </w:r>
      <w:r>
        <w:rPr>
          <w:rFonts w:eastAsia="Calibri"/>
          <w:szCs w:val="28"/>
          <w:lang w:eastAsia="en-US"/>
        </w:rPr>
        <w:t xml:space="preserve"> ярмарка </w:t>
      </w:r>
      <w:r w:rsidRPr="004570EB">
        <w:rPr>
          <w:rFonts w:eastAsia="Calibri"/>
          <w:szCs w:val="28"/>
          <w:lang w:eastAsia="en-US"/>
        </w:rPr>
        <w:t xml:space="preserve">«Черемушки», </w:t>
      </w:r>
      <w:r>
        <w:rPr>
          <w:rFonts w:eastAsia="Calibri"/>
          <w:szCs w:val="28"/>
          <w:lang w:eastAsia="en-US"/>
        </w:rPr>
        <w:t xml:space="preserve">организатор – ООО «Август», адрес: </w:t>
      </w:r>
      <w:r w:rsidR="008E19C9">
        <w:rPr>
          <w:rFonts w:eastAsia="Calibri"/>
          <w:szCs w:val="28"/>
          <w:lang w:eastAsia="en-US"/>
        </w:rPr>
        <w:t>ул. Пионерская, 524а, торговых мест - 5</w:t>
      </w:r>
      <w:r w:rsidR="002E11B5">
        <w:rPr>
          <w:rFonts w:eastAsia="Calibri"/>
          <w:szCs w:val="28"/>
          <w:lang w:eastAsia="en-US"/>
        </w:rPr>
        <w:t>30</w:t>
      </w:r>
      <w:r w:rsidR="008E19C9">
        <w:rPr>
          <w:rFonts w:eastAsia="Calibri"/>
          <w:szCs w:val="28"/>
          <w:lang w:eastAsia="en-US"/>
        </w:rPr>
        <w:t>;</w:t>
      </w:r>
    </w:p>
    <w:p w:rsidR="004570EB" w:rsidRPr="004570EB" w:rsidRDefault="004570EB" w:rsidP="008E19C9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Pr="004570EB">
        <w:rPr>
          <w:rFonts w:eastAsia="Calibri"/>
          <w:szCs w:val="28"/>
          <w:lang w:eastAsia="en-US"/>
        </w:rPr>
        <w:t>Универсальная</w:t>
      </w:r>
      <w:r>
        <w:rPr>
          <w:rFonts w:eastAsia="Calibri"/>
          <w:szCs w:val="28"/>
          <w:lang w:eastAsia="en-US"/>
        </w:rPr>
        <w:t xml:space="preserve"> ярмарка</w:t>
      </w:r>
      <w:r w:rsidRPr="004570EB">
        <w:rPr>
          <w:rFonts w:eastAsia="Calibri"/>
          <w:szCs w:val="28"/>
          <w:lang w:eastAsia="en-US"/>
        </w:rPr>
        <w:t xml:space="preserve"> «Черемушки»</w:t>
      </w:r>
      <w:r w:rsidR="008E19C9">
        <w:rPr>
          <w:rFonts w:eastAsia="Calibri"/>
          <w:szCs w:val="28"/>
          <w:lang w:eastAsia="en-US"/>
        </w:rPr>
        <w:t xml:space="preserve">, организатор «ООО </w:t>
      </w:r>
      <w:proofErr w:type="spellStart"/>
      <w:r w:rsidR="008E19C9">
        <w:rPr>
          <w:rFonts w:eastAsia="Calibri"/>
          <w:szCs w:val="28"/>
          <w:lang w:eastAsia="en-US"/>
        </w:rPr>
        <w:t>МаркетЮг</w:t>
      </w:r>
      <w:proofErr w:type="spellEnd"/>
      <w:r w:rsidR="008E19C9">
        <w:rPr>
          <w:rFonts w:eastAsia="Calibri"/>
          <w:szCs w:val="28"/>
          <w:lang w:eastAsia="en-US"/>
        </w:rPr>
        <w:t xml:space="preserve">», адрес: </w:t>
      </w:r>
      <w:r w:rsidRPr="004570EB">
        <w:rPr>
          <w:rFonts w:eastAsia="Calibri"/>
          <w:szCs w:val="28"/>
          <w:lang w:eastAsia="en-US"/>
        </w:rPr>
        <w:t xml:space="preserve">ул. Пионерская, </w:t>
      </w:r>
      <w:r w:rsidR="008E19C9">
        <w:rPr>
          <w:rFonts w:eastAsia="Calibri"/>
          <w:szCs w:val="28"/>
          <w:lang w:eastAsia="en-US"/>
        </w:rPr>
        <w:t>524а, торговых мест - 1</w:t>
      </w:r>
      <w:r w:rsidR="002E11B5">
        <w:rPr>
          <w:rFonts w:eastAsia="Calibri"/>
          <w:szCs w:val="28"/>
          <w:lang w:eastAsia="en-US"/>
        </w:rPr>
        <w:t>83</w:t>
      </w:r>
      <w:r w:rsidR="008E19C9">
        <w:rPr>
          <w:rFonts w:eastAsia="Calibri"/>
          <w:szCs w:val="28"/>
          <w:lang w:eastAsia="en-US"/>
        </w:rPr>
        <w:t>;</w:t>
      </w:r>
    </w:p>
    <w:p w:rsidR="008E19C9" w:rsidRPr="007E6E0E" w:rsidRDefault="008E19C9" w:rsidP="008E19C9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4570EB" w:rsidRPr="004570EB">
        <w:rPr>
          <w:rFonts w:eastAsia="Calibri"/>
          <w:szCs w:val="28"/>
          <w:lang w:eastAsia="en-US"/>
        </w:rPr>
        <w:t>Универсальная</w:t>
      </w:r>
      <w:r>
        <w:rPr>
          <w:rFonts w:eastAsia="Calibri"/>
          <w:szCs w:val="28"/>
          <w:lang w:eastAsia="en-US"/>
        </w:rPr>
        <w:t xml:space="preserve">, организатор </w:t>
      </w:r>
      <w:r w:rsidRPr="008E19C9">
        <w:rPr>
          <w:rFonts w:eastAsia="Calibri"/>
          <w:szCs w:val="28"/>
          <w:lang w:eastAsia="en-US"/>
        </w:rPr>
        <w:t>ОАО «Городской оптовый рынок»</w:t>
      </w:r>
      <w:r>
        <w:rPr>
          <w:rFonts w:eastAsia="Calibri"/>
          <w:szCs w:val="28"/>
          <w:lang w:eastAsia="en-US"/>
        </w:rPr>
        <w:t xml:space="preserve">, адрес: </w:t>
      </w:r>
      <w:r w:rsidR="004570EB" w:rsidRPr="004570EB">
        <w:rPr>
          <w:rFonts w:eastAsia="Calibri"/>
          <w:szCs w:val="28"/>
          <w:lang w:eastAsia="en-US"/>
        </w:rPr>
        <w:t>ул. Строителей, 6</w:t>
      </w:r>
      <w:r w:rsidR="007E6E0E">
        <w:rPr>
          <w:rFonts w:eastAsia="Calibri"/>
          <w:szCs w:val="28"/>
          <w:lang w:eastAsia="en-US"/>
        </w:rPr>
        <w:t xml:space="preserve">, </w:t>
      </w:r>
      <w:r w:rsidR="007E6E0E" w:rsidRPr="007E6E0E">
        <w:rPr>
          <w:rFonts w:eastAsia="Calibri"/>
          <w:szCs w:val="28"/>
          <w:lang w:eastAsia="en-US"/>
        </w:rPr>
        <w:t>торговых мест - 1</w:t>
      </w:r>
      <w:r w:rsidR="002E11B5">
        <w:rPr>
          <w:rFonts w:eastAsia="Calibri"/>
          <w:szCs w:val="28"/>
          <w:lang w:eastAsia="en-US"/>
        </w:rPr>
        <w:t>20</w:t>
      </w:r>
      <w:r w:rsidRPr="007E6E0E">
        <w:rPr>
          <w:rFonts w:eastAsia="Calibri"/>
          <w:szCs w:val="28"/>
          <w:lang w:eastAsia="en-US"/>
        </w:rPr>
        <w:t>;</w:t>
      </w:r>
    </w:p>
    <w:p w:rsidR="008E19C9" w:rsidRDefault="008E19C9" w:rsidP="008E19C9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У</w:t>
      </w:r>
      <w:r w:rsidR="004570EB" w:rsidRPr="004570EB">
        <w:rPr>
          <w:rFonts w:eastAsia="Calibri"/>
          <w:szCs w:val="28"/>
          <w:lang w:eastAsia="en-US"/>
        </w:rPr>
        <w:t>ниверсальная</w:t>
      </w:r>
      <w:r>
        <w:rPr>
          <w:rFonts w:eastAsia="Calibri"/>
          <w:szCs w:val="28"/>
          <w:lang w:eastAsia="en-US"/>
        </w:rPr>
        <w:t xml:space="preserve"> ярмарка </w:t>
      </w:r>
      <w:r w:rsidRPr="008E19C9">
        <w:rPr>
          <w:rFonts w:eastAsia="Calibri"/>
          <w:szCs w:val="28"/>
          <w:lang w:eastAsia="en-US"/>
        </w:rPr>
        <w:t>«Центральный рынок – 1»</w:t>
      </w:r>
      <w:r>
        <w:rPr>
          <w:rFonts w:eastAsia="Calibri"/>
          <w:szCs w:val="28"/>
          <w:lang w:eastAsia="en-US"/>
        </w:rPr>
        <w:t xml:space="preserve"> </w:t>
      </w:r>
      <w:r w:rsidR="004570EB" w:rsidRPr="004570EB">
        <w:rPr>
          <w:rFonts w:eastAsia="Calibri"/>
          <w:szCs w:val="28"/>
          <w:lang w:eastAsia="en-US"/>
        </w:rPr>
        <w:t xml:space="preserve">, </w:t>
      </w:r>
      <w:r>
        <w:rPr>
          <w:rFonts w:eastAsia="Calibri"/>
          <w:szCs w:val="28"/>
          <w:lang w:eastAsia="en-US"/>
        </w:rPr>
        <w:t xml:space="preserve">организатор – ООО «Экология -с», адрес: </w:t>
      </w:r>
      <w:r>
        <w:rPr>
          <w:rFonts w:eastAsia="Calibri"/>
          <w:szCs w:val="28"/>
          <w:lang w:eastAsia="en-US"/>
        </w:rPr>
        <w:tab/>
        <w:t>ул. Пролетарская, 210</w:t>
      </w:r>
      <w:r w:rsidR="007E6E0E">
        <w:rPr>
          <w:rFonts w:eastAsia="Calibri"/>
          <w:szCs w:val="28"/>
          <w:lang w:eastAsia="en-US"/>
        </w:rPr>
        <w:t xml:space="preserve">, </w:t>
      </w:r>
      <w:r w:rsidR="007E6E0E" w:rsidRPr="007E6E0E">
        <w:rPr>
          <w:rFonts w:eastAsia="Calibri"/>
          <w:szCs w:val="28"/>
          <w:lang w:eastAsia="en-US"/>
        </w:rPr>
        <w:t>торговых мест - 4</w:t>
      </w:r>
      <w:r w:rsidR="002E11B5">
        <w:rPr>
          <w:rFonts w:eastAsia="Calibri"/>
          <w:szCs w:val="28"/>
          <w:lang w:eastAsia="en-US"/>
        </w:rPr>
        <w:t>11</w:t>
      </w:r>
      <w:r w:rsidRPr="007E6E0E">
        <w:rPr>
          <w:rFonts w:eastAsia="Calibri"/>
          <w:szCs w:val="28"/>
          <w:lang w:eastAsia="en-US"/>
        </w:rPr>
        <w:t>;</w:t>
      </w:r>
    </w:p>
    <w:p w:rsidR="008E19C9" w:rsidRPr="007E6E0E" w:rsidRDefault="008E19C9" w:rsidP="008E19C9">
      <w:pPr>
        <w:tabs>
          <w:tab w:val="left" w:pos="0"/>
        </w:tabs>
        <w:ind w:firstLine="709"/>
        <w:jc w:val="both"/>
        <w:rPr>
          <w:rFonts w:eastAsia="Calibri"/>
          <w:color w:val="FF0000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4570EB" w:rsidRPr="004570EB">
        <w:rPr>
          <w:rFonts w:eastAsia="Calibri"/>
          <w:szCs w:val="28"/>
          <w:lang w:eastAsia="en-US"/>
        </w:rPr>
        <w:t>Универсальная</w:t>
      </w:r>
      <w:r>
        <w:rPr>
          <w:rFonts w:eastAsia="Calibri"/>
          <w:szCs w:val="28"/>
          <w:lang w:eastAsia="en-US"/>
        </w:rPr>
        <w:t xml:space="preserve"> ярмарка</w:t>
      </w:r>
      <w:r w:rsidR="004570EB" w:rsidRPr="004570EB">
        <w:rPr>
          <w:rFonts w:eastAsia="Calibri"/>
          <w:szCs w:val="28"/>
          <w:lang w:eastAsia="en-US"/>
        </w:rPr>
        <w:t xml:space="preserve"> «Центральный рынок»</w:t>
      </w:r>
      <w:r>
        <w:rPr>
          <w:rFonts w:eastAsia="Calibri"/>
          <w:szCs w:val="28"/>
          <w:lang w:eastAsia="en-US"/>
        </w:rPr>
        <w:t xml:space="preserve">, организатор </w:t>
      </w:r>
      <w:r w:rsidRPr="008E19C9">
        <w:rPr>
          <w:rFonts w:eastAsia="Calibri"/>
          <w:szCs w:val="28"/>
          <w:lang w:eastAsia="en-US"/>
        </w:rPr>
        <w:t>ООО «</w:t>
      </w:r>
      <w:proofErr w:type="spellStart"/>
      <w:r w:rsidRPr="008E19C9">
        <w:rPr>
          <w:rFonts w:eastAsia="Calibri"/>
          <w:szCs w:val="28"/>
          <w:lang w:eastAsia="en-US"/>
        </w:rPr>
        <w:t>ЮгИнвест</w:t>
      </w:r>
      <w:proofErr w:type="spellEnd"/>
      <w:r w:rsidRPr="008E19C9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 xml:space="preserve">, </w:t>
      </w:r>
      <w:r w:rsidR="004570EB" w:rsidRPr="004570EB">
        <w:rPr>
          <w:rFonts w:eastAsia="Calibri"/>
          <w:szCs w:val="28"/>
          <w:lang w:eastAsia="en-US"/>
        </w:rPr>
        <w:t>ул. Пролетарская, 210</w:t>
      </w:r>
      <w:r w:rsidR="007E6E0E">
        <w:rPr>
          <w:rFonts w:eastAsia="Calibri"/>
          <w:szCs w:val="28"/>
          <w:lang w:eastAsia="en-US"/>
        </w:rPr>
        <w:t xml:space="preserve">, </w:t>
      </w:r>
      <w:r w:rsidR="007E6E0E" w:rsidRPr="007E6E0E">
        <w:rPr>
          <w:rFonts w:eastAsia="Calibri"/>
          <w:szCs w:val="28"/>
          <w:lang w:eastAsia="en-US"/>
        </w:rPr>
        <w:t>торговых мест -</w:t>
      </w:r>
      <w:r w:rsidR="007E6E0E">
        <w:rPr>
          <w:rFonts w:eastAsia="Calibri"/>
          <w:szCs w:val="28"/>
          <w:lang w:eastAsia="en-US"/>
        </w:rPr>
        <w:t>15</w:t>
      </w:r>
      <w:r w:rsidR="002E11B5">
        <w:rPr>
          <w:rFonts w:eastAsia="Calibri"/>
          <w:szCs w:val="28"/>
          <w:lang w:eastAsia="en-US"/>
        </w:rPr>
        <w:t>3</w:t>
      </w:r>
      <w:r w:rsidRPr="007E6E0E">
        <w:rPr>
          <w:rFonts w:eastAsia="Calibri"/>
          <w:szCs w:val="28"/>
          <w:lang w:eastAsia="en-US"/>
        </w:rPr>
        <w:t>;</w:t>
      </w:r>
    </w:p>
    <w:p w:rsidR="004570EB" w:rsidRPr="007E6E0E" w:rsidRDefault="008E19C9" w:rsidP="008E19C9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Универсальная ярмарка </w:t>
      </w:r>
      <w:r w:rsidR="004570EB" w:rsidRPr="004570EB">
        <w:rPr>
          <w:rFonts w:eastAsia="Calibri"/>
          <w:szCs w:val="28"/>
          <w:lang w:eastAsia="en-US"/>
        </w:rPr>
        <w:t>«Центральный рынок – 2»</w:t>
      </w:r>
      <w:r>
        <w:rPr>
          <w:rFonts w:eastAsia="Calibri"/>
          <w:szCs w:val="28"/>
          <w:lang w:eastAsia="en-US"/>
        </w:rPr>
        <w:t xml:space="preserve">, организатор ИП </w:t>
      </w:r>
      <w:proofErr w:type="spellStart"/>
      <w:r>
        <w:rPr>
          <w:rFonts w:eastAsia="Calibri"/>
          <w:szCs w:val="28"/>
          <w:lang w:eastAsia="en-US"/>
        </w:rPr>
        <w:t>Андрухаев</w:t>
      </w:r>
      <w:proofErr w:type="spellEnd"/>
      <w:r>
        <w:rPr>
          <w:rFonts w:eastAsia="Calibri"/>
          <w:szCs w:val="28"/>
          <w:lang w:eastAsia="en-US"/>
        </w:rPr>
        <w:t xml:space="preserve"> Б.К., адрес: </w:t>
      </w:r>
      <w:r w:rsidR="004570EB" w:rsidRPr="004570EB">
        <w:rPr>
          <w:rFonts w:eastAsia="Calibri"/>
          <w:szCs w:val="28"/>
          <w:lang w:eastAsia="en-US"/>
        </w:rPr>
        <w:t>ул. Пролетарская, 210</w:t>
      </w:r>
      <w:r w:rsidR="007E6E0E">
        <w:rPr>
          <w:rFonts w:eastAsia="Calibri"/>
          <w:szCs w:val="28"/>
          <w:lang w:eastAsia="en-US"/>
        </w:rPr>
        <w:t xml:space="preserve">, </w:t>
      </w:r>
      <w:r w:rsidR="007E6E0E" w:rsidRPr="007E6E0E">
        <w:rPr>
          <w:rFonts w:eastAsia="Calibri"/>
          <w:szCs w:val="28"/>
          <w:lang w:eastAsia="en-US"/>
        </w:rPr>
        <w:t>торговых мест -</w:t>
      </w:r>
      <w:r w:rsidR="007E6E0E">
        <w:rPr>
          <w:rFonts w:eastAsia="Calibri"/>
          <w:szCs w:val="28"/>
          <w:lang w:eastAsia="en-US"/>
        </w:rPr>
        <w:t>815</w:t>
      </w:r>
      <w:r w:rsidRPr="007E6E0E">
        <w:rPr>
          <w:rFonts w:eastAsia="Calibri"/>
          <w:szCs w:val="28"/>
          <w:lang w:eastAsia="en-US"/>
        </w:rPr>
        <w:t>;</w:t>
      </w:r>
    </w:p>
    <w:p w:rsidR="008E19C9" w:rsidRDefault="008E19C9" w:rsidP="008E19C9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4570EB" w:rsidRPr="004570EB">
        <w:rPr>
          <w:rFonts w:eastAsia="Calibri"/>
          <w:szCs w:val="28"/>
          <w:lang w:eastAsia="en-US"/>
        </w:rPr>
        <w:t>Уни</w:t>
      </w:r>
      <w:r>
        <w:rPr>
          <w:rFonts w:eastAsia="Calibri"/>
          <w:szCs w:val="28"/>
          <w:lang w:eastAsia="en-US"/>
        </w:rPr>
        <w:t xml:space="preserve">версальная ярмарка </w:t>
      </w:r>
      <w:r w:rsidR="004570EB" w:rsidRPr="004570EB">
        <w:rPr>
          <w:rFonts w:eastAsia="Calibri"/>
          <w:szCs w:val="28"/>
          <w:lang w:eastAsia="en-US"/>
        </w:rPr>
        <w:t>«Рынок Хозяйственно - бытовых товаров»</w:t>
      </w:r>
      <w:r>
        <w:rPr>
          <w:rFonts w:eastAsia="Calibri"/>
          <w:szCs w:val="28"/>
          <w:lang w:eastAsia="en-US"/>
        </w:rPr>
        <w:t xml:space="preserve">, организатор ИП </w:t>
      </w:r>
      <w:proofErr w:type="spellStart"/>
      <w:r w:rsidRPr="008E19C9">
        <w:rPr>
          <w:rFonts w:eastAsia="Calibri"/>
          <w:szCs w:val="28"/>
          <w:lang w:eastAsia="en-US"/>
        </w:rPr>
        <w:t>Андрухаев</w:t>
      </w:r>
      <w:proofErr w:type="spellEnd"/>
      <w:r w:rsidRPr="008E19C9">
        <w:rPr>
          <w:rFonts w:eastAsia="Calibri"/>
          <w:szCs w:val="28"/>
          <w:lang w:eastAsia="en-US"/>
        </w:rPr>
        <w:t xml:space="preserve"> Б.К.</w:t>
      </w:r>
      <w:r>
        <w:rPr>
          <w:rFonts w:eastAsia="Calibri"/>
          <w:szCs w:val="28"/>
          <w:lang w:eastAsia="en-US"/>
        </w:rPr>
        <w:t xml:space="preserve">, адрес: </w:t>
      </w:r>
      <w:r w:rsidR="004570EB" w:rsidRPr="004570EB">
        <w:rPr>
          <w:rFonts w:eastAsia="Calibri"/>
          <w:szCs w:val="28"/>
          <w:lang w:eastAsia="en-US"/>
        </w:rPr>
        <w:t>ул. Крестьянская, квартал 191</w:t>
      </w:r>
      <w:r w:rsidR="007E6E0E">
        <w:rPr>
          <w:rFonts w:eastAsia="Calibri"/>
          <w:szCs w:val="28"/>
          <w:lang w:eastAsia="en-US"/>
        </w:rPr>
        <w:t>, торговых мест – 106;</w:t>
      </w:r>
      <w:r w:rsidR="004570EB" w:rsidRPr="004570EB">
        <w:rPr>
          <w:rFonts w:eastAsia="Calibri"/>
          <w:szCs w:val="28"/>
          <w:lang w:eastAsia="en-US"/>
        </w:rPr>
        <w:tab/>
      </w:r>
    </w:p>
    <w:p w:rsidR="004570EB" w:rsidRDefault="008E19C9" w:rsidP="008E19C9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Специализированная ярмарка </w:t>
      </w:r>
      <w:r w:rsidR="004570EB" w:rsidRPr="004570EB">
        <w:rPr>
          <w:rFonts w:eastAsia="Calibri"/>
          <w:szCs w:val="28"/>
          <w:lang w:eastAsia="en-US"/>
        </w:rPr>
        <w:t>«Цветочный рынок»</w:t>
      </w:r>
      <w:r>
        <w:rPr>
          <w:rFonts w:eastAsia="Calibri"/>
          <w:szCs w:val="28"/>
          <w:lang w:eastAsia="en-US"/>
        </w:rPr>
        <w:t xml:space="preserve">, организатор –ИП </w:t>
      </w:r>
      <w:proofErr w:type="spellStart"/>
      <w:r w:rsidRPr="008E19C9">
        <w:rPr>
          <w:rFonts w:eastAsia="Calibri"/>
          <w:szCs w:val="28"/>
          <w:lang w:eastAsia="en-US"/>
        </w:rPr>
        <w:t>Андрухаев</w:t>
      </w:r>
      <w:proofErr w:type="spellEnd"/>
      <w:r w:rsidRPr="008E19C9">
        <w:rPr>
          <w:rFonts w:eastAsia="Calibri"/>
          <w:szCs w:val="28"/>
          <w:lang w:eastAsia="en-US"/>
        </w:rPr>
        <w:t xml:space="preserve"> Б.К.</w:t>
      </w:r>
      <w:r>
        <w:rPr>
          <w:rFonts w:eastAsia="Calibri"/>
          <w:szCs w:val="28"/>
          <w:lang w:eastAsia="en-US"/>
        </w:rPr>
        <w:t xml:space="preserve">, адрес: </w:t>
      </w:r>
      <w:r w:rsidR="004570EB" w:rsidRPr="004570EB">
        <w:rPr>
          <w:rFonts w:eastAsia="Calibri"/>
          <w:szCs w:val="28"/>
          <w:lang w:eastAsia="en-US"/>
        </w:rPr>
        <w:t>ул. Пионерская, квартал 275</w:t>
      </w:r>
      <w:r w:rsidR="007E6E0E">
        <w:rPr>
          <w:rFonts w:eastAsia="Calibri"/>
          <w:szCs w:val="28"/>
          <w:lang w:eastAsia="en-US"/>
        </w:rPr>
        <w:t>, торговых мест -17</w:t>
      </w:r>
      <w:r>
        <w:rPr>
          <w:rFonts w:eastAsia="Calibri"/>
          <w:szCs w:val="28"/>
          <w:lang w:eastAsia="en-US"/>
        </w:rPr>
        <w:t>;</w:t>
      </w:r>
    </w:p>
    <w:p w:rsidR="005A7C98" w:rsidRPr="00AA1CAE" w:rsidRDefault="005A7C98" w:rsidP="005A7C9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A1CAE">
        <w:rPr>
          <w:rFonts w:eastAsia="Calibri"/>
          <w:szCs w:val="28"/>
          <w:lang w:eastAsia="en-US"/>
        </w:rPr>
        <w:t xml:space="preserve">- </w:t>
      </w:r>
      <w:r w:rsidR="007E6E0E">
        <w:rPr>
          <w:rFonts w:eastAsia="Calibri"/>
          <w:szCs w:val="28"/>
          <w:lang w:eastAsia="en-US"/>
        </w:rPr>
        <w:t xml:space="preserve">Универсальная </w:t>
      </w:r>
      <w:r w:rsidRPr="00AA1CAE">
        <w:rPr>
          <w:rFonts w:eastAsia="Calibri"/>
          <w:szCs w:val="28"/>
          <w:lang w:eastAsia="en-US"/>
        </w:rPr>
        <w:t>ярмарка «</w:t>
      </w:r>
      <w:r w:rsidR="007E6E0E">
        <w:rPr>
          <w:rFonts w:eastAsia="Calibri"/>
          <w:szCs w:val="28"/>
          <w:lang w:eastAsia="en-US"/>
        </w:rPr>
        <w:t>Ханский рынок</w:t>
      </w:r>
      <w:r w:rsidRPr="00AA1CAE">
        <w:rPr>
          <w:rFonts w:eastAsia="Calibri"/>
          <w:szCs w:val="28"/>
          <w:lang w:eastAsia="en-US"/>
        </w:rPr>
        <w:t xml:space="preserve">», организатор </w:t>
      </w:r>
      <w:r w:rsidR="007E6E0E">
        <w:rPr>
          <w:rFonts w:eastAsia="Calibri"/>
          <w:szCs w:val="28"/>
          <w:lang w:eastAsia="en-US"/>
        </w:rPr>
        <w:t xml:space="preserve">ИП Глава КФХ </w:t>
      </w:r>
      <w:proofErr w:type="spellStart"/>
      <w:r w:rsidR="007E6E0E">
        <w:rPr>
          <w:rFonts w:eastAsia="Calibri"/>
          <w:szCs w:val="28"/>
          <w:lang w:eastAsia="en-US"/>
        </w:rPr>
        <w:t>Нагоева</w:t>
      </w:r>
      <w:proofErr w:type="spellEnd"/>
      <w:r w:rsidR="007E6E0E">
        <w:rPr>
          <w:rFonts w:eastAsia="Calibri"/>
          <w:szCs w:val="28"/>
          <w:lang w:eastAsia="en-US"/>
        </w:rPr>
        <w:t xml:space="preserve"> С.А., торговых мест- </w:t>
      </w:r>
      <w:r w:rsidR="002E11B5">
        <w:rPr>
          <w:rFonts w:eastAsia="Calibri"/>
          <w:szCs w:val="28"/>
          <w:lang w:eastAsia="en-US"/>
        </w:rPr>
        <w:t>5</w:t>
      </w:r>
      <w:r w:rsidR="007E6E0E">
        <w:rPr>
          <w:rFonts w:eastAsia="Calibri"/>
          <w:szCs w:val="28"/>
          <w:lang w:eastAsia="en-US"/>
        </w:rPr>
        <w:t>4</w:t>
      </w:r>
      <w:r w:rsidRPr="00AA1CAE">
        <w:rPr>
          <w:rFonts w:eastAsia="Calibri"/>
          <w:szCs w:val="28"/>
          <w:lang w:eastAsia="en-US"/>
        </w:rPr>
        <w:t>.</w:t>
      </w:r>
    </w:p>
    <w:p w:rsidR="005A7C98" w:rsidRPr="00DF3A31" w:rsidRDefault="005A7C98" w:rsidP="005A7C98">
      <w:pPr>
        <w:spacing w:after="200"/>
        <w:contextualSpacing/>
        <w:jc w:val="both"/>
        <w:rPr>
          <w:rFonts w:eastAsia="Calibri"/>
          <w:szCs w:val="28"/>
          <w:lang w:eastAsia="en-US"/>
        </w:rPr>
      </w:pPr>
      <w:r w:rsidRPr="00F04046">
        <w:rPr>
          <w:rFonts w:eastAsia="Calibri"/>
          <w:color w:val="FF0000"/>
          <w:szCs w:val="28"/>
          <w:lang w:eastAsia="en-US"/>
        </w:rPr>
        <w:t xml:space="preserve">         </w:t>
      </w:r>
      <w:r w:rsidRPr="00DF3A31">
        <w:rPr>
          <w:rFonts w:eastAsia="Calibri"/>
          <w:szCs w:val="28"/>
          <w:lang w:eastAsia="en-US"/>
        </w:rPr>
        <w:t>Ведется строительство и реконструкция объектов торговли и общественного питания, осуществляется оптимизация структуры потребительского рынка, включая нестационарную мелкорозничную торговлю.</w:t>
      </w:r>
    </w:p>
    <w:p w:rsidR="005A7C98" w:rsidRPr="00AA1CAE" w:rsidRDefault="005A7C98" w:rsidP="005A7C98">
      <w:pPr>
        <w:spacing w:after="200"/>
        <w:ind w:firstLine="708"/>
        <w:contextualSpacing/>
        <w:jc w:val="both"/>
        <w:rPr>
          <w:rFonts w:eastAsia="Calibri"/>
          <w:bCs/>
          <w:color w:val="000000"/>
          <w:szCs w:val="28"/>
          <w:lang w:eastAsia="en-US"/>
        </w:rPr>
      </w:pPr>
      <w:r w:rsidRPr="00AA1CAE">
        <w:rPr>
          <w:rFonts w:eastAsia="Calibri"/>
          <w:szCs w:val="28"/>
          <w:lang w:eastAsia="en-US"/>
        </w:rPr>
        <w:t>Продолжается строительство</w:t>
      </w:r>
      <w:r w:rsidR="002E11B5">
        <w:rPr>
          <w:rFonts w:eastAsia="Calibri"/>
          <w:szCs w:val="28"/>
          <w:lang w:eastAsia="en-US"/>
        </w:rPr>
        <w:t xml:space="preserve"> и реконструкция</w:t>
      </w:r>
      <w:r w:rsidRPr="00AA1CAE">
        <w:rPr>
          <w:rFonts w:eastAsia="Calibri"/>
          <w:szCs w:val="28"/>
          <w:lang w:eastAsia="en-US"/>
        </w:rPr>
        <w:t xml:space="preserve"> капитальных сооружений на территориях ярмарок </w:t>
      </w:r>
      <w:r w:rsidRPr="00AA1CAE">
        <w:rPr>
          <w:rFonts w:eastAsia="Calibri"/>
          <w:bCs/>
          <w:color w:val="000000"/>
          <w:szCs w:val="28"/>
          <w:lang w:eastAsia="en-US"/>
        </w:rPr>
        <w:t xml:space="preserve">«Западный рынок «Черёмушки» и «Центральный рынок». </w:t>
      </w:r>
    </w:p>
    <w:p w:rsidR="005A7C98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На территории ярмарки «Западный рынок «Черемушки» в отчетном периоде функционируют 4 торговых павильона на 616 торговых мест. При наличии финансирования планируется строительство 5 павильона. </w:t>
      </w:r>
    </w:p>
    <w:p w:rsidR="0035015A" w:rsidRDefault="002E11B5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На территории </w:t>
      </w:r>
      <w:r w:rsidR="0035015A">
        <w:rPr>
          <w:rFonts w:eastAsia="Calibri"/>
          <w:bCs/>
          <w:szCs w:val="28"/>
          <w:lang w:eastAsia="en-US"/>
        </w:rPr>
        <w:t xml:space="preserve">ярмарки «Центральный рынок» введен в эксплуатацию </w:t>
      </w:r>
      <w:r w:rsidR="0035015A" w:rsidRPr="0035015A">
        <w:rPr>
          <w:rFonts w:eastAsia="Calibri"/>
          <w:bCs/>
          <w:szCs w:val="28"/>
          <w:lang w:eastAsia="en-US"/>
        </w:rPr>
        <w:t xml:space="preserve">и функционирует </w:t>
      </w:r>
      <w:r w:rsidR="0035015A">
        <w:rPr>
          <w:rFonts w:eastAsia="Calibri"/>
          <w:bCs/>
          <w:szCs w:val="28"/>
          <w:lang w:eastAsia="en-US"/>
        </w:rPr>
        <w:t xml:space="preserve">непродовольственный павильон. Ведется реконструкция продовольственного павильона. 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В целях недопущения необоснованного роста цен на социально - значимые продукты питания, Администрацией муниципального образования «Город Майкоп» проводилась следующая работа: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- еженедельно осуществлялся мониторинг розничных цен на социально-значимые товары народного потребления по ведущим предприятиям розничной торговли и рынкам, осуществляющим свою деятельность на территории муниципального образования;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lastRenderedPageBreak/>
        <w:t>- организовывалась развозная торговля хлебом и хлебобулочными изделиями по ценам производителя непосредственно по месту жительства населения.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  </w:t>
      </w:r>
      <w:r w:rsidRPr="00F04046">
        <w:rPr>
          <w:rFonts w:eastAsia="Calibri"/>
          <w:bCs/>
          <w:szCs w:val="28"/>
          <w:lang w:eastAsia="en-US"/>
        </w:rPr>
        <w:t xml:space="preserve">В организации развозной торговли принимали участие </w:t>
      </w:r>
      <w:r w:rsidR="005E3E37">
        <w:rPr>
          <w:rFonts w:eastAsia="Calibri"/>
          <w:bCs/>
          <w:szCs w:val="28"/>
          <w:lang w:eastAsia="en-US"/>
        </w:rPr>
        <w:t>8</w:t>
      </w:r>
      <w:r w:rsidRPr="00F04046">
        <w:rPr>
          <w:rFonts w:eastAsia="Calibri"/>
          <w:bCs/>
          <w:szCs w:val="28"/>
          <w:lang w:eastAsia="en-US"/>
        </w:rPr>
        <w:t xml:space="preserve"> хлебопекарных предприятий муниципального образования «Город Майкоп» и Республики Адыгея: ИП Ушаков, ИП </w:t>
      </w:r>
      <w:proofErr w:type="spellStart"/>
      <w:r w:rsidRPr="00F04046">
        <w:rPr>
          <w:rFonts w:eastAsia="Calibri"/>
          <w:bCs/>
          <w:szCs w:val="28"/>
          <w:lang w:eastAsia="en-US"/>
        </w:rPr>
        <w:t>Шекультиров</w:t>
      </w:r>
      <w:proofErr w:type="spellEnd"/>
      <w:r w:rsidRPr="00F04046">
        <w:rPr>
          <w:rFonts w:eastAsia="Calibri"/>
          <w:bCs/>
          <w:szCs w:val="28"/>
          <w:lang w:eastAsia="en-US"/>
        </w:rPr>
        <w:t>, ИП Битов, ООО «</w:t>
      </w:r>
      <w:proofErr w:type="spellStart"/>
      <w:r w:rsidRPr="00F04046">
        <w:rPr>
          <w:rFonts w:eastAsia="Calibri"/>
          <w:bCs/>
          <w:szCs w:val="28"/>
          <w:lang w:eastAsia="en-US"/>
        </w:rPr>
        <w:t>хл</w:t>
      </w:r>
      <w:r>
        <w:rPr>
          <w:rFonts w:eastAsia="Calibri"/>
          <w:bCs/>
          <w:szCs w:val="28"/>
          <w:lang w:eastAsia="en-US"/>
        </w:rPr>
        <w:t>ебокомбинат</w:t>
      </w:r>
      <w:proofErr w:type="spellEnd"/>
      <w:r>
        <w:rPr>
          <w:rFonts w:eastAsia="Calibri"/>
          <w:bCs/>
          <w:szCs w:val="28"/>
          <w:lang w:eastAsia="en-US"/>
        </w:rPr>
        <w:t xml:space="preserve"> Тульский», </w:t>
      </w:r>
      <w:r w:rsidR="007E6E0E">
        <w:rPr>
          <w:rFonts w:eastAsia="Calibri"/>
          <w:bCs/>
          <w:szCs w:val="28"/>
          <w:lang w:eastAsia="en-US"/>
        </w:rPr>
        <w:t xml:space="preserve">ИП </w:t>
      </w:r>
      <w:proofErr w:type="spellStart"/>
      <w:r w:rsidR="007E6E0E">
        <w:rPr>
          <w:rFonts w:eastAsia="Calibri"/>
          <w:bCs/>
          <w:szCs w:val="28"/>
          <w:lang w:eastAsia="en-US"/>
        </w:rPr>
        <w:t>Сетова</w:t>
      </w:r>
      <w:proofErr w:type="spellEnd"/>
      <w:r w:rsidR="007E6E0E">
        <w:rPr>
          <w:rFonts w:eastAsia="Calibri"/>
          <w:bCs/>
          <w:szCs w:val="28"/>
          <w:lang w:eastAsia="en-US"/>
        </w:rPr>
        <w:t xml:space="preserve">. </w:t>
      </w:r>
      <w:r w:rsidR="0035015A">
        <w:rPr>
          <w:rFonts w:eastAsia="Calibri"/>
          <w:bCs/>
          <w:szCs w:val="28"/>
          <w:lang w:eastAsia="en-US"/>
        </w:rPr>
        <w:t>В 2017</w:t>
      </w:r>
      <w:r w:rsidRPr="00F04046">
        <w:rPr>
          <w:rFonts w:eastAsia="Calibri"/>
          <w:bCs/>
          <w:szCs w:val="28"/>
          <w:lang w:eastAsia="en-US"/>
        </w:rPr>
        <w:t xml:space="preserve"> год</w:t>
      </w:r>
      <w:r w:rsidR="0035015A">
        <w:rPr>
          <w:rFonts w:eastAsia="Calibri"/>
          <w:bCs/>
          <w:szCs w:val="28"/>
          <w:lang w:eastAsia="en-US"/>
        </w:rPr>
        <w:t>у</w:t>
      </w:r>
      <w:r w:rsidRPr="00F04046">
        <w:rPr>
          <w:rFonts w:eastAsia="Calibri"/>
          <w:bCs/>
          <w:szCs w:val="28"/>
          <w:lang w:eastAsia="en-US"/>
        </w:rPr>
        <w:t xml:space="preserve"> реализовано </w:t>
      </w:r>
      <w:r w:rsidR="0035015A" w:rsidRPr="0035015A">
        <w:rPr>
          <w:rFonts w:eastAsia="Calibri"/>
          <w:bCs/>
          <w:szCs w:val="28"/>
          <w:lang w:eastAsia="en-US"/>
        </w:rPr>
        <w:t>193903</w:t>
      </w:r>
      <w:r w:rsidRPr="00F04046">
        <w:rPr>
          <w:rFonts w:eastAsia="Calibri"/>
          <w:bCs/>
          <w:szCs w:val="28"/>
          <w:lang w:eastAsia="en-US"/>
        </w:rPr>
        <w:t xml:space="preserve"> булок, что составляет </w:t>
      </w:r>
      <w:r w:rsidR="0035015A" w:rsidRPr="0035015A">
        <w:rPr>
          <w:rFonts w:eastAsia="Calibri"/>
          <w:bCs/>
          <w:szCs w:val="28"/>
          <w:lang w:eastAsia="en-US"/>
        </w:rPr>
        <w:t>96951,5</w:t>
      </w:r>
      <w:r w:rsidRPr="003F3990">
        <w:rPr>
          <w:rFonts w:eastAsia="Calibri"/>
          <w:bCs/>
          <w:szCs w:val="28"/>
          <w:lang w:eastAsia="en-US"/>
        </w:rPr>
        <w:t xml:space="preserve"> </w:t>
      </w:r>
      <w:r w:rsidRPr="00F04046">
        <w:rPr>
          <w:rFonts w:eastAsia="Calibri"/>
          <w:bCs/>
          <w:szCs w:val="28"/>
          <w:lang w:eastAsia="en-US"/>
        </w:rPr>
        <w:t>кг.</w:t>
      </w:r>
    </w:p>
    <w:p w:rsidR="005A7C98" w:rsidRPr="00F04046" w:rsidRDefault="005A7C98" w:rsidP="00A21291">
      <w:pPr>
        <w:ind w:firstLine="709"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- в соответствии с </w:t>
      </w:r>
      <w:r w:rsidR="00A21291">
        <w:rPr>
          <w:szCs w:val="28"/>
        </w:rPr>
        <w:t>п</w:t>
      </w:r>
      <w:r w:rsidR="00A21291" w:rsidRPr="000D5139">
        <w:rPr>
          <w:szCs w:val="28"/>
        </w:rPr>
        <w:t>остановление</w:t>
      </w:r>
      <w:r w:rsidR="00A21291">
        <w:rPr>
          <w:szCs w:val="28"/>
        </w:rPr>
        <w:t>м</w:t>
      </w:r>
      <w:r w:rsidR="00A21291" w:rsidRPr="000D5139">
        <w:rPr>
          <w:szCs w:val="28"/>
        </w:rPr>
        <w:t xml:space="preserve"> Администр</w:t>
      </w:r>
      <w:r w:rsidR="00A21291">
        <w:rPr>
          <w:szCs w:val="28"/>
        </w:rPr>
        <w:t>ации муниципального образования «Город Майкоп»</w:t>
      </w:r>
      <w:r w:rsidR="00A21291" w:rsidRPr="000D5139">
        <w:rPr>
          <w:szCs w:val="28"/>
        </w:rPr>
        <w:t xml:space="preserve"> от 25 ноября 2016 г. </w:t>
      </w:r>
      <w:r w:rsidR="00A21291">
        <w:rPr>
          <w:szCs w:val="28"/>
        </w:rPr>
        <w:t>№</w:t>
      </w:r>
      <w:r w:rsidR="00A21291" w:rsidRPr="000D5139">
        <w:rPr>
          <w:szCs w:val="28"/>
        </w:rPr>
        <w:t> 1022</w:t>
      </w:r>
      <w:r w:rsidR="00A21291">
        <w:rPr>
          <w:szCs w:val="28"/>
        </w:rPr>
        <w:t xml:space="preserve"> «</w:t>
      </w:r>
      <w:r w:rsidR="00A21291" w:rsidRPr="000D5139">
        <w:rPr>
          <w:szCs w:val="28"/>
        </w:rPr>
        <w:t>Об утверждении Плана мероприятий по организации ярмарок на территории муниципального обра</w:t>
      </w:r>
      <w:r w:rsidR="00A21291">
        <w:rPr>
          <w:szCs w:val="28"/>
        </w:rPr>
        <w:t xml:space="preserve">зования «Город Майкоп» на 2017 год» и в </w:t>
      </w:r>
      <w:r w:rsidR="00EE276D">
        <w:rPr>
          <w:szCs w:val="28"/>
        </w:rPr>
        <w:t xml:space="preserve">соответствии с распоряжением </w:t>
      </w:r>
      <w:r w:rsidR="00A21291">
        <w:rPr>
          <w:szCs w:val="28"/>
        </w:rPr>
        <w:t>Администрации муниципального образования «Город Майкоп» от 10.05.2017 года № 793-р «</w:t>
      </w:r>
      <w:r w:rsidR="00A21291" w:rsidRPr="00A21291">
        <w:rPr>
          <w:szCs w:val="28"/>
        </w:rPr>
        <w:t>О проведении ежедневной сельскохозяйственной ярмарки на территории муниципального образования «Город Майкоп»</w:t>
      </w:r>
      <w:r w:rsidR="00A21291">
        <w:rPr>
          <w:szCs w:val="28"/>
        </w:rPr>
        <w:t xml:space="preserve"> организована работа </w:t>
      </w:r>
      <w:r w:rsidR="00EE276D">
        <w:rPr>
          <w:szCs w:val="28"/>
        </w:rPr>
        <w:t>5</w:t>
      </w:r>
      <w:r w:rsidR="00A21291">
        <w:rPr>
          <w:szCs w:val="28"/>
        </w:rPr>
        <w:t xml:space="preserve"> сельскохозя</w:t>
      </w:r>
      <w:r w:rsidR="00EE276D">
        <w:rPr>
          <w:szCs w:val="28"/>
        </w:rPr>
        <w:t>йственных ярмарок;</w:t>
      </w:r>
    </w:p>
    <w:p w:rsidR="005A7C98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- за </w:t>
      </w:r>
      <w:r w:rsidR="0035015A">
        <w:rPr>
          <w:rFonts w:eastAsia="Calibri"/>
          <w:bCs/>
          <w:szCs w:val="28"/>
          <w:lang w:eastAsia="en-US"/>
        </w:rPr>
        <w:t>2017</w:t>
      </w:r>
      <w:r w:rsidRPr="00F04046">
        <w:rPr>
          <w:rFonts w:eastAsia="Calibri"/>
          <w:bCs/>
          <w:szCs w:val="28"/>
          <w:lang w:eastAsia="en-US"/>
        </w:rPr>
        <w:t xml:space="preserve"> год на основании </w:t>
      </w:r>
      <w:r w:rsidR="00A21291">
        <w:rPr>
          <w:rFonts w:eastAsia="Calibri"/>
          <w:bCs/>
          <w:szCs w:val="28"/>
          <w:lang w:eastAsia="en-US"/>
        </w:rPr>
        <w:t>р</w:t>
      </w:r>
      <w:r w:rsidRPr="003F3990">
        <w:rPr>
          <w:rFonts w:eastAsia="Calibri"/>
          <w:bCs/>
          <w:szCs w:val="28"/>
          <w:lang w:eastAsia="en-US"/>
        </w:rPr>
        <w:t>аспоряжени</w:t>
      </w:r>
      <w:r w:rsidR="00A21291">
        <w:rPr>
          <w:rFonts w:eastAsia="Calibri"/>
          <w:bCs/>
          <w:szCs w:val="28"/>
          <w:lang w:eastAsia="en-US"/>
        </w:rPr>
        <w:t>я</w:t>
      </w:r>
      <w:r w:rsidRPr="003F3990">
        <w:rPr>
          <w:rFonts w:eastAsia="Calibri"/>
          <w:bCs/>
          <w:szCs w:val="28"/>
          <w:lang w:eastAsia="en-US"/>
        </w:rPr>
        <w:t xml:space="preserve"> Администрации муниципального образования</w:t>
      </w:r>
      <w:r>
        <w:rPr>
          <w:rFonts w:eastAsia="Calibri"/>
          <w:bCs/>
          <w:szCs w:val="28"/>
          <w:lang w:eastAsia="en-US"/>
        </w:rPr>
        <w:t xml:space="preserve"> «</w:t>
      </w:r>
      <w:r w:rsidRPr="003F3990">
        <w:rPr>
          <w:rFonts w:eastAsia="Calibri"/>
          <w:bCs/>
          <w:szCs w:val="28"/>
          <w:lang w:eastAsia="en-US"/>
        </w:rPr>
        <w:t xml:space="preserve">Город </w:t>
      </w:r>
      <w:r>
        <w:rPr>
          <w:rFonts w:eastAsia="Calibri"/>
          <w:bCs/>
          <w:szCs w:val="28"/>
          <w:lang w:eastAsia="en-US"/>
        </w:rPr>
        <w:t>Майкоп»</w:t>
      </w:r>
      <w:r w:rsidRPr="003F3990">
        <w:rPr>
          <w:rFonts w:eastAsia="Calibri"/>
          <w:bCs/>
          <w:szCs w:val="28"/>
          <w:lang w:eastAsia="en-US"/>
        </w:rPr>
        <w:t xml:space="preserve"> от 1</w:t>
      </w:r>
      <w:r w:rsidR="00A21291">
        <w:rPr>
          <w:rFonts w:eastAsia="Calibri"/>
          <w:bCs/>
          <w:szCs w:val="28"/>
          <w:lang w:eastAsia="en-US"/>
        </w:rPr>
        <w:t>3</w:t>
      </w:r>
      <w:r w:rsidRPr="003F3990">
        <w:rPr>
          <w:rFonts w:eastAsia="Calibri"/>
          <w:bCs/>
          <w:szCs w:val="28"/>
          <w:lang w:eastAsia="en-US"/>
        </w:rPr>
        <w:t xml:space="preserve"> декабря 201</w:t>
      </w:r>
      <w:r w:rsidR="00A21291">
        <w:rPr>
          <w:rFonts w:eastAsia="Calibri"/>
          <w:bCs/>
          <w:szCs w:val="28"/>
          <w:lang w:eastAsia="en-US"/>
        </w:rPr>
        <w:t>6</w:t>
      </w:r>
      <w:r w:rsidRPr="003F3990">
        <w:rPr>
          <w:rFonts w:eastAsia="Calibri"/>
          <w:bCs/>
          <w:szCs w:val="28"/>
          <w:lang w:eastAsia="en-US"/>
        </w:rPr>
        <w:t xml:space="preserve"> г. </w:t>
      </w:r>
      <w:r>
        <w:rPr>
          <w:rFonts w:eastAsia="Calibri"/>
          <w:bCs/>
          <w:szCs w:val="28"/>
          <w:lang w:eastAsia="en-US"/>
        </w:rPr>
        <w:t>№</w:t>
      </w:r>
      <w:r w:rsidRPr="003F3990">
        <w:rPr>
          <w:rFonts w:eastAsia="Calibri"/>
          <w:bCs/>
          <w:szCs w:val="28"/>
          <w:lang w:eastAsia="en-US"/>
        </w:rPr>
        <w:t> </w:t>
      </w:r>
      <w:r w:rsidR="00A21291">
        <w:rPr>
          <w:rFonts w:eastAsia="Calibri"/>
          <w:bCs/>
          <w:szCs w:val="28"/>
          <w:lang w:eastAsia="en-US"/>
        </w:rPr>
        <w:t>2595</w:t>
      </w:r>
      <w:r w:rsidRPr="003F3990">
        <w:rPr>
          <w:rFonts w:eastAsia="Calibri"/>
          <w:bCs/>
          <w:szCs w:val="28"/>
          <w:lang w:eastAsia="en-US"/>
        </w:rPr>
        <w:t xml:space="preserve">-р </w:t>
      </w:r>
      <w:r>
        <w:rPr>
          <w:rFonts w:eastAsia="Calibri"/>
          <w:bCs/>
          <w:szCs w:val="28"/>
          <w:lang w:eastAsia="en-US"/>
        </w:rPr>
        <w:t>«</w:t>
      </w:r>
      <w:r w:rsidRPr="003F3990">
        <w:rPr>
          <w:rFonts w:eastAsia="Calibri"/>
          <w:bCs/>
          <w:szCs w:val="28"/>
          <w:lang w:eastAsia="en-US"/>
        </w:rPr>
        <w:t>Об утверждении Графика проведения ярмарок выходного дня на территории муниципал</w:t>
      </w:r>
      <w:r>
        <w:rPr>
          <w:rFonts w:eastAsia="Calibri"/>
          <w:bCs/>
          <w:szCs w:val="28"/>
          <w:lang w:eastAsia="en-US"/>
        </w:rPr>
        <w:t>ьного образования «Город Майкоп» на 201</w:t>
      </w:r>
      <w:r w:rsidR="00A21291">
        <w:rPr>
          <w:rFonts w:eastAsia="Calibri"/>
          <w:bCs/>
          <w:szCs w:val="28"/>
          <w:lang w:eastAsia="en-US"/>
        </w:rPr>
        <w:t>7</w:t>
      </w:r>
      <w:r>
        <w:rPr>
          <w:rFonts w:eastAsia="Calibri"/>
          <w:bCs/>
          <w:szCs w:val="28"/>
          <w:lang w:eastAsia="en-US"/>
        </w:rPr>
        <w:t xml:space="preserve"> год»</w:t>
      </w:r>
      <w:r w:rsidRPr="00F04046">
        <w:rPr>
          <w:rFonts w:eastAsia="Calibri"/>
          <w:bCs/>
          <w:szCs w:val="28"/>
          <w:lang w:eastAsia="en-US"/>
        </w:rPr>
        <w:t xml:space="preserve"> в городе</w:t>
      </w:r>
      <w:r w:rsidR="00EE276D">
        <w:rPr>
          <w:rFonts w:eastAsia="Calibri"/>
          <w:bCs/>
          <w:szCs w:val="28"/>
          <w:lang w:eastAsia="en-US"/>
        </w:rPr>
        <w:t xml:space="preserve"> Майкопе и ст. Ханской проведена</w:t>
      </w:r>
      <w:r w:rsidRPr="00F04046">
        <w:rPr>
          <w:rFonts w:eastAsia="Calibri"/>
          <w:bCs/>
          <w:szCs w:val="28"/>
          <w:lang w:eastAsia="en-US"/>
        </w:rPr>
        <w:t xml:space="preserve"> </w:t>
      </w:r>
      <w:r w:rsidR="0035015A">
        <w:rPr>
          <w:rFonts w:eastAsia="Calibri"/>
          <w:bCs/>
          <w:szCs w:val="28"/>
          <w:lang w:eastAsia="en-US"/>
        </w:rPr>
        <w:t>190</w:t>
      </w:r>
      <w:r w:rsidR="00EE276D">
        <w:rPr>
          <w:rFonts w:eastAsia="Calibri"/>
          <w:bCs/>
          <w:szCs w:val="28"/>
          <w:lang w:eastAsia="en-US"/>
        </w:rPr>
        <w:t xml:space="preserve"> ярмар</w:t>
      </w:r>
      <w:r w:rsidR="0035015A">
        <w:rPr>
          <w:rFonts w:eastAsia="Calibri"/>
          <w:bCs/>
          <w:szCs w:val="28"/>
          <w:lang w:eastAsia="en-US"/>
        </w:rPr>
        <w:t>о</w:t>
      </w:r>
      <w:r w:rsidR="00EE276D">
        <w:rPr>
          <w:rFonts w:eastAsia="Calibri"/>
          <w:bCs/>
          <w:szCs w:val="28"/>
          <w:lang w:eastAsia="en-US"/>
        </w:rPr>
        <w:t>к</w:t>
      </w:r>
      <w:r w:rsidRPr="00F04046">
        <w:rPr>
          <w:rFonts w:eastAsia="Calibri"/>
          <w:bCs/>
          <w:szCs w:val="28"/>
          <w:lang w:eastAsia="en-US"/>
        </w:rPr>
        <w:t xml:space="preserve"> выходного дня с участием местных товаропроизводителей, торговых предприятий и </w:t>
      </w:r>
      <w:proofErr w:type="spellStart"/>
      <w:r w:rsidRPr="00F04046">
        <w:rPr>
          <w:rFonts w:eastAsia="Calibri"/>
          <w:bCs/>
          <w:szCs w:val="28"/>
          <w:lang w:eastAsia="en-US"/>
        </w:rPr>
        <w:t>сельхозтоваропроизводителей</w:t>
      </w:r>
      <w:proofErr w:type="spellEnd"/>
      <w:r w:rsidRPr="00F04046">
        <w:rPr>
          <w:rFonts w:eastAsia="Calibri"/>
          <w:bCs/>
          <w:szCs w:val="28"/>
          <w:lang w:eastAsia="en-US"/>
        </w:rPr>
        <w:t xml:space="preserve"> муниципального образования «Город Майкоп», Республики Адыгея и Краснодарского края. Число участников составило</w:t>
      </w:r>
      <w:r w:rsidR="0035015A">
        <w:rPr>
          <w:rFonts w:eastAsia="Calibri"/>
          <w:bCs/>
          <w:szCs w:val="28"/>
          <w:lang w:eastAsia="en-US"/>
        </w:rPr>
        <w:t xml:space="preserve"> -</w:t>
      </w:r>
      <w:r w:rsidRPr="00F04046">
        <w:rPr>
          <w:rFonts w:eastAsia="Calibri"/>
          <w:bCs/>
          <w:szCs w:val="28"/>
          <w:lang w:eastAsia="en-US"/>
        </w:rPr>
        <w:t xml:space="preserve"> </w:t>
      </w:r>
      <w:r w:rsidR="0035015A" w:rsidRPr="0035015A">
        <w:rPr>
          <w:rFonts w:eastAsia="Calibri"/>
          <w:bCs/>
          <w:szCs w:val="28"/>
          <w:lang w:eastAsia="en-US"/>
        </w:rPr>
        <w:t>7526</w:t>
      </w:r>
      <w:r w:rsidR="00EE276D">
        <w:rPr>
          <w:rFonts w:eastAsia="Calibri"/>
          <w:bCs/>
          <w:szCs w:val="28"/>
          <w:lang w:eastAsia="en-US"/>
        </w:rPr>
        <w:t>;</w:t>
      </w:r>
    </w:p>
    <w:p w:rsidR="00EE4F20" w:rsidRPr="00F04046" w:rsidRDefault="00EE4F20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- за отчетный период на участие в ежедневной </w:t>
      </w:r>
      <w:proofErr w:type="spellStart"/>
      <w:r>
        <w:rPr>
          <w:rFonts w:eastAsia="Calibri"/>
          <w:bCs/>
          <w:szCs w:val="28"/>
          <w:lang w:eastAsia="en-US"/>
        </w:rPr>
        <w:t>сельскохозяственной</w:t>
      </w:r>
      <w:proofErr w:type="spellEnd"/>
      <w:r>
        <w:rPr>
          <w:rFonts w:eastAsia="Calibri"/>
          <w:bCs/>
          <w:szCs w:val="28"/>
          <w:lang w:eastAsia="en-US"/>
        </w:rPr>
        <w:t xml:space="preserve"> ярмарке подано </w:t>
      </w:r>
      <w:r w:rsidR="00EE276D">
        <w:rPr>
          <w:rFonts w:eastAsia="Calibri"/>
          <w:bCs/>
          <w:szCs w:val="28"/>
          <w:lang w:eastAsia="en-US"/>
        </w:rPr>
        <w:t xml:space="preserve">более 400 </w:t>
      </w:r>
      <w:r>
        <w:rPr>
          <w:rFonts w:eastAsia="Calibri"/>
          <w:bCs/>
          <w:szCs w:val="28"/>
          <w:lang w:eastAsia="en-US"/>
        </w:rPr>
        <w:t>заявлени</w:t>
      </w:r>
      <w:r w:rsidR="00EE276D">
        <w:rPr>
          <w:rFonts w:eastAsia="Calibri"/>
          <w:bCs/>
          <w:szCs w:val="28"/>
          <w:lang w:eastAsia="en-US"/>
        </w:rPr>
        <w:t>й</w:t>
      </w:r>
      <w:r>
        <w:rPr>
          <w:rFonts w:eastAsia="Calibri"/>
          <w:bCs/>
          <w:szCs w:val="28"/>
          <w:lang w:eastAsia="en-US"/>
        </w:rPr>
        <w:t>.</w:t>
      </w:r>
    </w:p>
    <w:p w:rsidR="005A7C98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 Организация и проведение ярмарок позволяли не только удовлетворять спрос населения на основные продукты питания по ценам ниже рыночных непосредственно на ярмарках, но и оказывало существенное влияние на формирование цен в стационарных предприятиях розничной торговли и на розничных рынках.</w:t>
      </w:r>
    </w:p>
    <w:p w:rsidR="005A7C98" w:rsidRPr="00F04046" w:rsidRDefault="00EE4F20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 </w:t>
      </w:r>
      <w:r w:rsidR="005A7C98" w:rsidRPr="00F04046">
        <w:rPr>
          <w:rFonts w:eastAsia="Calibri"/>
          <w:bCs/>
          <w:szCs w:val="28"/>
          <w:lang w:eastAsia="en-US"/>
        </w:rPr>
        <w:t>Кроме того, при проведении различных городских мероприятий (ярмарки, выставки и др.) приглашаются местные товаропроизводители, т.е. предоставляются торговые, а также выставочные площадки на безвозмездной основе, где хозяйствующим субъектам предоставляется возможность не только достойно представить свой товар, но и реализовать его.</w:t>
      </w:r>
    </w:p>
    <w:p w:rsidR="005A7C98" w:rsidRPr="00F04046" w:rsidRDefault="005A7C98" w:rsidP="00161C6E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Во исполнение ст.</w:t>
      </w:r>
      <w:r>
        <w:rPr>
          <w:rFonts w:eastAsia="Calibri"/>
          <w:bCs/>
          <w:szCs w:val="28"/>
          <w:lang w:eastAsia="en-US"/>
        </w:rPr>
        <w:t xml:space="preserve"> </w:t>
      </w:r>
      <w:r w:rsidRPr="00F04046">
        <w:rPr>
          <w:rFonts w:eastAsia="Calibri"/>
          <w:bCs/>
          <w:szCs w:val="28"/>
          <w:lang w:eastAsia="en-US"/>
        </w:rPr>
        <w:t>10 Закона о торговле и в соответствии с Приказом Министерства экономического развития и торговли Республики Адыгея от 21 декабря 2010 года № 397-П «О порядке разработки и утверждения органами местного самоуправления схемы размещения нест</w:t>
      </w:r>
      <w:r w:rsidR="00161C6E">
        <w:rPr>
          <w:rFonts w:eastAsia="Calibri"/>
          <w:bCs/>
          <w:szCs w:val="28"/>
          <w:lang w:eastAsia="en-US"/>
        </w:rPr>
        <w:t xml:space="preserve">ационарных торговых </w:t>
      </w:r>
      <w:r w:rsidRPr="00F04046">
        <w:rPr>
          <w:rFonts w:eastAsia="Calibri"/>
          <w:bCs/>
          <w:szCs w:val="28"/>
          <w:lang w:eastAsia="en-US"/>
        </w:rPr>
        <w:t xml:space="preserve">объектов на земельных участках, в зданиях, строениях, сооружениях, находящихся в государственной собственности или муниципальной собственности» </w:t>
      </w:r>
      <w:r w:rsidR="00161C6E">
        <w:rPr>
          <w:rFonts w:eastAsia="Calibri"/>
          <w:bCs/>
          <w:szCs w:val="28"/>
          <w:lang w:eastAsia="en-US"/>
        </w:rPr>
        <w:t>п</w:t>
      </w:r>
      <w:r w:rsidR="00161C6E" w:rsidRPr="00161C6E">
        <w:rPr>
          <w:rFonts w:eastAsia="Calibri"/>
          <w:bCs/>
          <w:szCs w:val="28"/>
          <w:lang w:eastAsia="en-US"/>
        </w:rPr>
        <w:t>остановление</w:t>
      </w:r>
      <w:r w:rsidR="00161C6E">
        <w:rPr>
          <w:rFonts w:eastAsia="Calibri"/>
          <w:bCs/>
          <w:szCs w:val="28"/>
          <w:lang w:eastAsia="en-US"/>
        </w:rPr>
        <w:t>м</w:t>
      </w:r>
      <w:r w:rsidR="00161C6E" w:rsidRPr="00161C6E">
        <w:rPr>
          <w:rFonts w:eastAsia="Calibri"/>
          <w:bCs/>
          <w:szCs w:val="28"/>
          <w:lang w:eastAsia="en-US"/>
        </w:rPr>
        <w:t xml:space="preserve"> Администра</w:t>
      </w:r>
      <w:r w:rsidR="00161C6E">
        <w:rPr>
          <w:rFonts w:eastAsia="Calibri"/>
          <w:bCs/>
          <w:szCs w:val="28"/>
          <w:lang w:eastAsia="en-US"/>
        </w:rPr>
        <w:t xml:space="preserve">ции </w:t>
      </w:r>
      <w:r w:rsidR="00161C6E">
        <w:rPr>
          <w:rFonts w:eastAsia="Calibri"/>
          <w:bCs/>
          <w:szCs w:val="28"/>
          <w:lang w:eastAsia="en-US"/>
        </w:rPr>
        <w:lastRenderedPageBreak/>
        <w:t>муниципального образования «Город Майкоп»</w:t>
      </w:r>
      <w:r w:rsidR="00161C6E" w:rsidRPr="00161C6E">
        <w:rPr>
          <w:rFonts w:eastAsia="Calibri"/>
          <w:bCs/>
          <w:szCs w:val="28"/>
          <w:lang w:eastAsia="en-US"/>
        </w:rPr>
        <w:t xml:space="preserve"> </w:t>
      </w:r>
      <w:r w:rsidR="00161C6E">
        <w:rPr>
          <w:rFonts w:eastAsia="Calibri"/>
          <w:bCs/>
          <w:szCs w:val="28"/>
          <w:lang w:eastAsia="en-US"/>
        </w:rPr>
        <w:t>от 5 апреля 2017 г. №</w:t>
      </w:r>
      <w:r w:rsidR="00161C6E" w:rsidRPr="00161C6E">
        <w:rPr>
          <w:rFonts w:eastAsia="Calibri"/>
          <w:bCs/>
          <w:szCs w:val="28"/>
          <w:lang w:eastAsia="en-US"/>
        </w:rPr>
        <w:t> 388</w:t>
      </w:r>
      <w:r w:rsidR="00161C6E">
        <w:rPr>
          <w:rFonts w:eastAsia="Calibri"/>
          <w:bCs/>
          <w:szCs w:val="28"/>
          <w:lang w:eastAsia="en-US"/>
        </w:rPr>
        <w:t xml:space="preserve"> утверждена С</w:t>
      </w:r>
      <w:r w:rsidR="00161C6E" w:rsidRPr="00161C6E">
        <w:rPr>
          <w:rFonts w:eastAsia="Calibri"/>
          <w:bCs/>
          <w:szCs w:val="28"/>
          <w:lang w:eastAsia="en-US"/>
        </w:rPr>
        <w:t>хем</w:t>
      </w:r>
      <w:r w:rsidR="00161C6E">
        <w:rPr>
          <w:rFonts w:eastAsia="Calibri"/>
          <w:bCs/>
          <w:szCs w:val="28"/>
          <w:lang w:eastAsia="en-US"/>
        </w:rPr>
        <w:t>а</w:t>
      </w:r>
      <w:r w:rsidR="00161C6E" w:rsidRPr="00161C6E">
        <w:rPr>
          <w:rFonts w:eastAsia="Calibri"/>
          <w:bCs/>
          <w:szCs w:val="28"/>
          <w:lang w:eastAsia="en-US"/>
        </w:rPr>
        <w:t xml:space="preserve"> размещения нестационарных торговых объектов на террито</w:t>
      </w:r>
      <w:r w:rsidR="00161C6E">
        <w:rPr>
          <w:rFonts w:eastAsia="Calibri"/>
          <w:bCs/>
          <w:szCs w:val="28"/>
          <w:lang w:eastAsia="en-US"/>
        </w:rPr>
        <w:t>рии муниципального образования «Город Майкоп»</w:t>
      </w:r>
      <w:r w:rsidR="00161C6E" w:rsidRPr="00161C6E">
        <w:rPr>
          <w:rFonts w:eastAsia="Calibri"/>
          <w:bCs/>
          <w:szCs w:val="28"/>
          <w:lang w:eastAsia="en-US"/>
        </w:rPr>
        <w:t xml:space="preserve"> на земельных участках, в зданиях, строениях, сооружениях, находящихся в государственной собственности </w:t>
      </w:r>
      <w:r w:rsidR="00161C6E">
        <w:rPr>
          <w:rFonts w:eastAsia="Calibri"/>
          <w:bCs/>
          <w:szCs w:val="28"/>
          <w:lang w:eastAsia="en-US"/>
        </w:rPr>
        <w:t>или муниципальной собственности»</w:t>
      </w:r>
      <w:r w:rsidRPr="00F04046">
        <w:rPr>
          <w:rFonts w:eastAsia="Calibri"/>
          <w:bCs/>
          <w:szCs w:val="28"/>
          <w:lang w:eastAsia="en-US"/>
        </w:rPr>
        <w:t>.</w:t>
      </w:r>
    </w:p>
    <w:p w:rsidR="00161C6E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В рамках утвержденной схемы Управлением развития предпринимательства и потребительского рынка </w:t>
      </w:r>
      <w:r>
        <w:rPr>
          <w:rFonts w:eastAsia="Calibri"/>
          <w:bCs/>
          <w:szCs w:val="28"/>
          <w:lang w:eastAsia="en-US"/>
        </w:rPr>
        <w:t xml:space="preserve">с начала года </w:t>
      </w:r>
      <w:r w:rsidR="00161C6E">
        <w:rPr>
          <w:rFonts w:eastAsia="Calibri"/>
          <w:bCs/>
          <w:szCs w:val="28"/>
          <w:lang w:eastAsia="en-US"/>
        </w:rPr>
        <w:t>проведен</w:t>
      </w:r>
      <w:r w:rsidR="00EE276D">
        <w:rPr>
          <w:rFonts w:eastAsia="Calibri"/>
          <w:bCs/>
          <w:szCs w:val="28"/>
          <w:lang w:eastAsia="en-US"/>
        </w:rPr>
        <w:t>о</w:t>
      </w:r>
      <w:r w:rsidR="00161C6E">
        <w:rPr>
          <w:rFonts w:eastAsia="Calibri"/>
          <w:bCs/>
          <w:szCs w:val="28"/>
          <w:lang w:eastAsia="en-US"/>
        </w:rPr>
        <w:t xml:space="preserve"> </w:t>
      </w:r>
      <w:r w:rsidR="0035015A">
        <w:rPr>
          <w:rFonts w:eastAsia="Calibri"/>
          <w:bCs/>
          <w:szCs w:val="28"/>
          <w:lang w:eastAsia="en-US"/>
        </w:rPr>
        <w:t>3</w:t>
      </w:r>
      <w:r w:rsidR="00EE276D">
        <w:rPr>
          <w:rFonts w:eastAsia="Calibri"/>
          <w:bCs/>
          <w:szCs w:val="28"/>
          <w:lang w:eastAsia="en-US"/>
        </w:rPr>
        <w:t xml:space="preserve"> </w:t>
      </w:r>
      <w:r w:rsidRPr="00F04046">
        <w:rPr>
          <w:rFonts w:eastAsia="Calibri"/>
          <w:bCs/>
          <w:szCs w:val="28"/>
          <w:lang w:eastAsia="en-US"/>
        </w:rPr>
        <w:t>конкурс</w:t>
      </w:r>
      <w:r w:rsidR="00EE276D">
        <w:rPr>
          <w:rFonts w:eastAsia="Calibri"/>
          <w:bCs/>
          <w:szCs w:val="28"/>
          <w:lang w:eastAsia="en-US"/>
        </w:rPr>
        <w:t>а</w:t>
      </w:r>
      <w:r w:rsidRPr="00F04046">
        <w:rPr>
          <w:rFonts w:eastAsia="Calibri"/>
          <w:bCs/>
          <w:szCs w:val="28"/>
          <w:lang w:eastAsia="en-US"/>
        </w:rPr>
        <w:t xml:space="preserve"> на право размещения нестационарных торговых объектов на территории муниципального образования «Город Майкоп» (далее - Конкурс). </w:t>
      </w:r>
      <w:r w:rsidR="00161C6E">
        <w:rPr>
          <w:rFonts w:eastAsia="Calibri"/>
          <w:bCs/>
          <w:szCs w:val="28"/>
          <w:lang w:eastAsia="en-US"/>
        </w:rPr>
        <w:t xml:space="preserve">На </w:t>
      </w:r>
      <w:r w:rsidR="00EE276D">
        <w:rPr>
          <w:rFonts w:eastAsia="Calibri"/>
          <w:bCs/>
          <w:szCs w:val="28"/>
          <w:lang w:eastAsia="en-US"/>
        </w:rPr>
        <w:t>участие в Конкурсах</w:t>
      </w:r>
      <w:r w:rsidR="00161C6E">
        <w:rPr>
          <w:rFonts w:eastAsia="Calibri"/>
          <w:bCs/>
          <w:szCs w:val="28"/>
          <w:lang w:eastAsia="en-US"/>
        </w:rPr>
        <w:t xml:space="preserve"> п</w:t>
      </w:r>
      <w:r w:rsidR="00EE276D">
        <w:rPr>
          <w:rFonts w:eastAsia="Calibri"/>
          <w:bCs/>
          <w:szCs w:val="28"/>
          <w:lang w:eastAsia="en-US"/>
        </w:rPr>
        <w:t>одано 6</w:t>
      </w:r>
      <w:r w:rsidR="00B16115">
        <w:rPr>
          <w:rFonts w:eastAsia="Calibri"/>
          <w:bCs/>
          <w:szCs w:val="28"/>
          <w:lang w:eastAsia="en-US"/>
        </w:rPr>
        <w:t>84</w:t>
      </w:r>
      <w:r w:rsidR="00161C6E" w:rsidRPr="00161C6E">
        <w:rPr>
          <w:rFonts w:eastAsia="Calibri"/>
          <w:bCs/>
          <w:szCs w:val="28"/>
          <w:lang w:eastAsia="en-US"/>
        </w:rPr>
        <w:t xml:space="preserve"> заявок на </w:t>
      </w:r>
      <w:r w:rsidR="00EE276D">
        <w:rPr>
          <w:rFonts w:eastAsia="Calibri"/>
          <w:bCs/>
          <w:szCs w:val="28"/>
          <w:lang w:eastAsia="en-US"/>
        </w:rPr>
        <w:t>1</w:t>
      </w:r>
      <w:r w:rsidR="00B16115">
        <w:rPr>
          <w:rFonts w:eastAsia="Calibri"/>
          <w:bCs/>
          <w:szCs w:val="28"/>
          <w:lang w:eastAsia="en-US"/>
        </w:rPr>
        <w:t>43</w:t>
      </w:r>
      <w:r w:rsidR="006E2580">
        <w:rPr>
          <w:rFonts w:eastAsia="Calibri"/>
          <w:bCs/>
          <w:szCs w:val="28"/>
          <w:lang w:eastAsia="en-US"/>
        </w:rPr>
        <w:t xml:space="preserve"> лот</w:t>
      </w:r>
      <w:r w:rsidR="00B16115">
        <w:rPr>
          <w:rFonts w:eastAsia="Calibri"/>
          <w:bCs/>
          <w:szCs w:val="28"/>
          <w:lang w:eastAsia="en-US"/>
        </w:rPr>
        <w:t>а</w:t>
      </w:r>
      <w:r w:rsidR="006E2580">
        <w:rPr>
          <w:rFonts w:eastAsia="Calibri"/>
          <w:bCs/>
          <w:szCs w:val="28"/>
          <w:lang w:eastAsia="en-US"/>
        </w:rPr>
        <w:t>. Заключен</w:t>
      </w:r>
      <w:r w:rsidR="00B16115">
        <w:rPr>
          <w:rFonts w:eastAsia="Calibri"/>
          <w:bCs/>
          <w:szCs w:val="28"/>
          <w:lang w:eastAsia="en-US"/>
        </w:rPr>
        <w:t xml:space="preserve">о </w:t>
      </w:r>
      <w:r w:rsidR="00EE276D">
        <w:rPr>
          <w:rFonts w:eastAsia="Calibri"/>
          <w:bCs/>
          <w:szCs w:val="28"/>
          <w:lang w:eastAsia="en-US"/>
        </w:rPr>
        <w:t>4</w:t>
      </w:r>
      <w:r w:rsidR="00B16115">
        <w:rPr>
          <w:rFonts w:eastAsia="Calibri"/>
          <w:bCs/>
          <w:szCs w:val="28"/>
          <w:lang w:eastAsia="en-US"/>
        </w:rPr>
        <w:t>4</w:t>
      </w:r>
      <w:r w:rsidR="00161C6E" w:rsidRPr="00161C6E">
        <w:rPr>
          <w:rFonts w:eastAsia="Calibri"/>
          <w:bCs/>
          <w:szCs w:val="28"/>
          <w:lang w:eastAsia="en-US"/>
        </w:rPr>
        <w:t xml:space="preserve"> договор</w:t>
      </w:r>
      <w:r w:rsidR="00B16115">
        <w:rPr>
          <w:rFonts w:eastAsia="Calibri"/>
          <w:bCs/>
          <w:szCs w:val="28"/>
          <w:lang w:eastAsia="en-US"/>
        </w:rPr>
        <w:t>а</w:t>
      </w:r>
      <w:r w:rsidR="00161C6E" w:rsidRPr="00161C6E">
        <w:rPr>
          <w:rFonts w:eastAsia="Calibri"/>
          <w:bCs/>
          <w:szCs w:val="28"/>
          <w:lang w:eastAsia="en-US"/>
        </w:rPr>
        <w:t>. Общая сумма поступления в бюджет муниципального образования «Город Майкоп»</w:t>
      </w:r>
      <w:r w:rsidR="00161C6E">
        <w:rPr>
          <w:rFonts w:eastAsia="Calibri"/>
          <w:bCs/>
          <w:szCs w:val="28"/>
          <w:lang w:eastAsia="en-US"/>
        </w:rPr>
        <w:t xml:space="preserve"> по данным лотам составила </w:t>
      </w:r>
      <w:r w:rsidR="00161C6E" w:rsidRPr="00A440FF">
        <w:rPr>
          <w:rFonts w:eastAsia="Calibri"/>
          <w:bCs/>
          <w:szCs w:val="28"/>
          <w:lang w:eastAsia="en-US"/>
        </w:rPr>
        <w:t>1</w:t>
      </w:r>
      <w:r w:rsidR="006E2580" w:rsidRPr="00A440FF">
        <w:rPr>
          <w:rFonts w:eastAsia="Calibri"/>
          <w:bCs/>
          <w:szCs w:val="28"/>
          <w:lang w:eastAsia="en-US"/>
        </w:rPr>
        <w:t> 7</w:t>
      </w:r>
      <w:r w:rsidR="00A440FF" w:rsidRPr="00A440FF">
        <w:rPr>
          <w:rFonts w:eastAsia="Calibri"/>
          <w:bCs/>
          <w:szCs w:val="28"/>
          <w:lang w:eastAsia="en-US"/>
        </w:rPr>
        <w:t>37</w:t>
      </w:r>
      <w:r w:rsidR="006E2580" w:rsidRPr="00A440FF">
        <w:rPr>
          <w:rFonts w:eastAsia="Calibri"/>
          <w:bCs/>
          <w:szCs w:val="28"/>
          <w:lang w:eastAsia="en-US"/>
        </w:rPr>
        <w:t xml:space="preserve"> </w:t>
      </w:r>
      <w:r w:rsidR="00A440FF" w:rsidRPr="00A440FF">
        <w:rPr>
          <w:rFonts w:eastAsia="Calibri"/>
          <w:bCs/>
          <w:szCs w:val="28"/>
          <w:lang w:eastAsia="en-US"/>
        </w:rPr>
        <w:t>180</w:t>
      </w:r>
      <w:r w:rsidR="00161C6E" w:rsidRPr="00A440FF">
        <w:rPr>
          <w:rFonts w:eastAsia="Calibri"/>
          <w:bCs/>
          <w:szCs w:val="28"/>
          <w:lang w:eastAsia="en-US"/>
        </w:rPr>
        <w:t xml:space="preserve"> </w:t>
      </w:r>
      <w:r w:rsidR="00161C6E">
        <w:rPr>
          <w:rFonts w:eastAsia="Calibri"/>
          <w:bCs/>
          <w:szCs w:val="28"/>
          <w:lang w:eastAsia="en-US"/>
        </w:rPr>
        <w:t>рубля</w:t>
      </w:r>
      <w:r w:rsidR="006E2580">
        <w:rPr>
          <w:rFonts w:eastAsia="Calibri"/>
          <w:bCs/>
          <w:szCs w:val="28"/>
          <w:lang w:eastAsia="en-US"/>
        </w:rPr>
        <w:t xml:space="preserve"> </w:t>
      </w:r>
      <w:r w:rsidR="00A440FF">
        <w:rPr>
          <w:rFonts w:eastAsia="Calibri"/>
          <w:bCs/>
          <w:szCs w:val="28"/>
          <w:lang w:eastAsia="en-US"/>
        </w:rPr>
        <w:t>0</w:t>
      </w:r>
      <w:r w:rsidR="006E2580">
        <w:rPr>
          <w:rFonts w:eastAsia="Calibri"/>
          <w:bCs/>
          <w:szCs w:val="28"/>
          <w:lang w:eastAsia="en-US"/>
        </w:rPr>
        <w:t>0 коп</w:t>
      </w:r>
      <w:r w:rsidR="00161C6E" w:rsidRPr="00161C6E">
        <w:rPr>
          <w:rFonts w:eastAsia="Calibri"/>
          <w:bCs/>
          <w:szCs w:val="28"/>
          <w:lang w:eastAsia="en-US"/>
        </w:rPr>
        <w:t>.</w:t>
      </w:r>
      <w:r w:rsidR="00161C6E">
        <w:rPr>
          <w:rFonts w:eastAsia="Calibri"/>
          <w:bCs/>
          <w:szCs w:val="28"/>
          <w:lang w:eastAsia="en-US"/>
        </w:rPr>
        <w:t xml:space="preserve"> 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Систематически проводилась разъяснительная работа с руководителями торговых предприятий о необходимости первоочередного продвижения на потребительский рынок продукции местных товаропроизводителей, которая в настоящее время по качеству и конкурентным показателям соответствует ввозимым аналогам. Ежемесячно проводился мониторинг наличия вышеуказанной продукции в розничных торговых предприятиях.  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В результате принимаемых мер, доля продукции местных товаропроизводителей в общем объёме товарооборота остаётся достаточно высокой. 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Так, реализация продукции, произведённой на местных 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перерабатывающих предприятиях в общем объёме реализации составляет по: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- хлебу и хлебобулочным изделиям      </w:t>
      </w:r>
      <w:r w:rsidR="00161C6E">
        <w:rPr>
          <w:rFonts w:eastAsia="Calibri"/>
          <w:bCs/>
          <w:szCs w:val="28"/>
          <w:lang w:eastAsia="en-US"/>
        </w:rPr>
        <w:t xml:space="preserve">   –  </w:t>
      </w:r>
      <w:r w:rsidR="00B16115">
        <w:rPr>
          <w:rFonts w:eastAsia="Calibri"/>
          <w:bCs/>
          <w:szCs w:val="28"/>
          <w:lang w:eastAsia="en-US"/>
        </w:rPr>
        <w:t>60</w:t>
      </w:r>
      <w:r w:rsidRPr="00F04046">
        <w:rPr>
          <w:rFonts w:eastAsia="Calibri"/>
          <w:bCs/>
          <w:szCs w:val="28"/>
          <w:lang w:eastAsia="en-US"/>
        </w:rPr>
        <w:t>,0 %;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- молоку и кисломолочной продукции  </w:t>
      </w:r>
      <w:r>
        <w:rPr>
          <w:rFonts w:eastAsia="Calibri"/>
          <w:bCs/>
          <w:szCs w:val="28"/>
          <w:lang w:eastAsia="en-US"/>
        </w:rPr>
        <w:t xml:space="preserve">  </w:t>
      </w:r>
      <w:r w:rsidRPr="00F04046">
        <w:rPr>
          <w:rFonts w:eastAsia="Calibri"/>
          <w:bCs/>
          <w:szCs w:val="28"/>
          <w:lang w:eastAsia="en-US"/>
        </w:rPr>
        <w:t xml:space="preserve"> </w:t>
      </w:r>
      <w:r w:rsidR="00B16115">
        <w:rPr>
          <w:rFonts w:eastAsia="Calibri"/>
          <w:bCs/>
          <w:szCs w:val="28"/>
          <w:lang w:eastAsia="en-US"/>
        </w:rPr>
        <w:t>–  55</w:t>
      </w:r>
      <w:r w:rsidRPr="00F04046">
        <w:rPr>
          <w:rFonts w:eastAsia="Calibri"/>
          <w:bCs/>
          <w:szCs w:val="28"/>
          <w:lang w:eastAsia="en-US"/>
        </w:rPr>
        <w:t>,0 %;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- маслу сливочному                                </w:t>
      </w:r>
      <w:r>
        <w:rPr>
          <w:rFonts w:eastAsia="Calibri"/>
          <w:bCs/>
          <w:szCs w:val="28"/>
          <w:lang w:eastAsia="en-US"/>
        </w:rPr>
        <w:t xml:space="preserve"> </w:t>
      </w:r>
      <w:r w:rsidRPr="00F04046">
        <w:rPr>
          <w:rFonts w:eastAsia="Calibri"/>
          <w:bCs/>
          <w:szCs w:val="28"/>
          <w:lang w:eastAsia="en-US"/>
        </w:rPr>
        <w:t xml:space="preserve"> </w:t>
      </w:r>
      <w:r w:rsidR="00526E2F">
        <w:rPr>
          <w:rFonts w:eastAsia="Calibri"/>
          <w:bCs/>
          <w:szCs w:val="28"/>
          <w:lang w:eastAsia="en-US"/>
        </w:rPr>
        <w:t xml:space="preserve">  –  </w:t>
      </w:r>
      <w:r w:rsidR="00B16115">
        <w:rPr>
          <w:rFonts w:eastAsia="Calibri"/>
          <w:bCs/>
          <w:szCs w:val="28"/>
          <w:lang w:eastAsia="en-US"/>
        </w:rPr>
        <w:t>45</w:t>
      </w:r>
      <w:r w:rsidRPr="00F04046">
        <w:rPr>
          <w:rFonts w:eastAsia="Calibri"/>
          <w:bCs/>
          <w:szCs w:val="28"/>
          <w:lang w:eastAsia="en-US"/>
        </w:rPr>
        <w:t>,0 %;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- сырам</w:t>
      </w:r>
      <w:r w:rsidRPr="00F04046">
        <w:rPr>
          <w:rFonts w:eastAsia="Calibri"/>
          <w:bCs/>
          <w:szCs w:val="28"/>
          <w:lang w:eastAsia="en-US"/>
        </w:rPr>
        <w:tab/>
        <w:t xml:space="preserve">                    </w:t>
      </w:r>
      <w:r>
        <w:rPr>
          <w:rFonts w:eastAsia="Calibri"/>
          <w:bCs/>
          <w:szCs w:val="28"/>
          <w:lang w:eastAsia="en-US"/>
        </w:rPr>
        <w:t xml:space="preserve">  </w:t>
      </w:r>
      <w:r w:rsidR="00526E2F">
        <w:rPr>
          <w:rFonts w:eastAsia="Calibri"/>
          <w:bCs/>
          <w:szCs w:val="28"/>
          <w:lang w:eastAsia="en-US"/>
        </w:rPr>
        <w:t xml:space="preserve">                           </w:t>
      </w:r>
      <w:r w:rsidR="006E2580">
        <w:rPr>
          <w:rFonts w:eastAsia="Calibri"/>
          <w:bCs/>
          <w:szCs w:val="28"/>
          <w:lang w:eastAsia="en-US"/>
        </w:rPr>
        <w:t>–  3</w:t>
      </w:r>
      <w:r w:rsidR="00B16115">
        <w:rPr>
          <w:rFonts w:eastAsia="Calibri"/>
          <w:bCs/>
          <w:szCs w:val="28"/>
          <w:lang w:eastAsia="en-US"/>
        </w:rPr>
        <w:t>5</w:t>
      </w:r>
      <w:r w:rsidRPr="00F04046">
        <w:rPr>
          <w:rFonts w:eastAsia="Calibri"/>
          <w:bCs/>
          <w:szCs w:val="28"/>
          <w:lang w:eastAsia="en-US"/>
        </w:rPr>
        <w:t>,0 %;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- маслу растительному</w:t>
      </w:r>
      <w:r w:rsidRPr="00F04046">
        <w:rPr>
          <w:rFonts w:eastAsia="Calibri"/>
          <w:bCs/>
          <w:szCs w:val="28"/>
          <w:lang w:eastAsia="en-US"/>
        </w:rPr>
        <w:tab/>
        <w:t xml:space="preserve">              </w:t>
      </w:r>
      <w:r>
        <w:rPr>
          <w:rFonts w:eastAsia="Calibri"/>
          <w:bCs/>
          <w:szCs w:val="28"/>
          <w:lang w:eastAsia="en-US"/>
        </w:rPr>
        <w:t xml:space="preserve">         </w:t>
      </w:r>
      <w:r w:rsidRPr="00F04046">
        <w:rPr>
          <w:rFonts w:eastAsia="Calibri"/>
          <w:bCs/>
          <w:szCs w:val="28"/>
          <w:lang w:eastAsia="en-US"/>
        </w:rPr>
        <w:t xml:space="preserve">   </w:t>
      </w:r>
      <w:r>
        <w:rPr>
          <w:rFonts w:eastAsia="Calibri"/>
          <w:bCs/>
          <w:szCs w:val="28"/>
          <w:lang w:eastAsia="en-US"/>
        </w:rPr>
        <w:t xml:space="preserve">  </w:t>
      </w:r>
      <w:r w:rsidR="006E2580">
        <w:rPr>
          <w:rFonts w:eastAsia="Calibri"/>
          <w:bCs/>
          <w:szCs w:val="28"/>
          <w:lang w:eastAsia="en-US"/>
        </w:rPr>
        <w:t>–  5</w:t>
      </w:r>
      <w:r w:rsidR="00B16115">
        <w:rPr>
          <w:rFonts w:eastAsia="Calibri"/>
          <w:bCs/>
          <w:szCs w:val="28"/>
          <w:lang w:eastAsia="en-US"/>
        </w:rPr>
        <w:t>0</w:t>
      </w:r>
      <w:r w:rsidRPr="00F04046">
        <w:rPr>
          <w:rFonts w:eastAsia="Calibri"/>
          <w:bCs/>
          <w:szCs w:val="28"/>
          <w:lang w:eastAsia="en-US"/>
        </w:rPr>
        <w:t>,0 %;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- пт</w:t>
      </w:r>
      <w:r>
        <w:rPr>
          <w:rFonts w:eastAsia="Calibri"/>
          <w:bCs/>
          <w:szCs w:val="28"/>
          <w:lang w:eastAsia="en-US"/>
        </w:rPr>
        <w:t>ице</w:t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  <w:t xml:space="preserve">                 </w:t>
      </w:r>
      <w:r w:rsidRPr="00F04046">
        <w:rPr>
          <w:rFonts w:eastAsia="Calibri"/>
          <w:bCs/>
          <w:szCs w:val="28"/>
          <w:lang w:eastAsia="en-US"/>
        </w:rPr>
        <w:t xml:space="preserve"> –  </w:t>
      </w:r>
      <w:r w:rsidR="006E2580">
        <w:rPr>
          <w:rFonts w:eastAsia="Calibri"/>
          <w:bCs/>
          <w:szCs w:val="28"/>
          <w:lang w:eastAsia="en-US"/>
        </w:rPr>
        <w:t>35</w:t>
      </w:r>
      <w:r w:rsidRPr="00F04046">
        <w:rPr>
          <w:rFonts w:eastAsia="Calibri"/>
          <w:bCs/>
          <w:szCs w:val="28"/>
          <w:lang w:eastAsia="en-US"/>
        </w:rPr>
        <w:t>,0%;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- алкогольной продукции</w:t>
      </w:r>
      <w:r w:rsidRPr="00F04046">
        <w:rPr>
          <w:rFonts w:eastAsia="Calibri"/>
          <w:bCs/>
          <w:szCs w:val="28"/>
          <w:lang w:eastAsia="en-US"/>
        </w:rPr>
        <w:tab/>
      </w:r>
      <w:r w:rsidRPr="00F04046">
        <w:rPr>
          <w:rFonts w:eastAsia="Calibri"/>
          <w:bCs/>
          <w:szCs w:val="28"/>
          <w:lang w:eastAsia="en-US"/>
        </w:rPr>
        <w:tab/>
        <w:t xml:space="preserve">     </w:t>
      </w:r>
      <w:r>
        <w:rPr>
          <w:rFonts w:eastAsia="Calibri"/>
          <w:bCs/>
          <w:szCs w:val="28"/>
          <w:lang w:eastAsia="en-US"/>
        </w:rPr>
        <w:t xml:space="preserve">   –  3</w:t>
      </w:r>
      <w:r w:rsidR="00B16115">
        <w:rPr>
          <w:rFonts w:eastAsia="Calibri"/>
          <w:bCs/>
          <w:szCs w:val="28"/>
          <w:lang w:eastAsia="en-US"/>
        </w:rPr>
        <w:t>0</w:t>
      </w:r>
      <w:r w:rsidRPr="00F04046">
        <w:rPr>
          <w:rFonts w:eastAsia="Calibri"/>
          <w:bCs/>
          <w:szCs w:val="28"/>
          <w:lang w:eastAsia="en-US"/>
        </w:rPr>
        <w:t>,0 %;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пиву</w:t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  <w:t xml:space="preserve">        –  </w:t>
      </w:r>
      <w:r w:rsidR="006E2580">
        <w:rPr>
          <w:rFonts w:eastAsia="Calibri"/>
          <w:bCs/>
          <w:szCs w:val="28"/>
          <w:lang w:eastAsia="en-US"/>
        </w:rPr>
        <w:t>45</w:t>
      </w:r>
      <w:r w:rsidRPr="00F04046">
        <w:rPr>
          <w:rFonts w:eastAsia="Calibri"/>
          <w:bCs/>
          <w:szCs w:val="28"/>
          <w:lang w:eastAsia="en-US"/>
        </w:rPr>
        <w:t>,0 %;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- минеральной воде</w:t>
      </w:r>
      <w:r w:rsidRPr="00F04046">
        <w:rPr>
          <w:rFonts w:eastAsia="Calibri"/>
          <w:bCs/>
          <w:szCs w:val="28"/>
          <w:lang w:eastAsia="en-US"/>
        </w:rPr>
        <w:tab/>
      </w:r>
      <w:r w:rsidRPr="00F04046">
        <w:rPr>
          <w:rFonts w:eastAsia="Calibri"/>
          <w:bCs/>
          <w:szCs w:val="28"/>
          <w:lang w:eastAsia="en-US"/>
        </w:rPr>
        <w:tab/>
        <w:t xml:space="preserve">                </w:t>
      </w:r>
      <w:r>
        <w:rPr>
          <w:rFonts w:eastAsia="Calibri"/>
          <w:bCs/>
          <w:szCs w:val="28"/>
          <w:lang w:eastAsia="en-US"/>
        </w:rPr>
        <w:t xml:space="preserve">  –  </w:t>
      </w:r>
      <w:r w:rsidR="006E2580">
        <w:rPr>
          <w:rFonts w:eastAsia="Calibri"/>
          <w:bCs/>
          <w:szCs w:val="28"/>
          <w:lang w:eastAsia="en-US"/>
        </w:rPr>
        <w:t>3</w:t>
      </w:r>
      <w:r w:rsidR="00B16115">
        <w:rPr>
          <w:rFonts w:eastAsia="Calibri"/>
          <w:bCs/>
          <w:szCs w:val="28"/>
          <w:lang w:eastAsia="en-US"/>
        </w:rPr>
        <w:t>0</w:t>
      </w:r>
      <w:r w:rsidRPr="00F04046">
        <w:rPr>
          <w:rFonts w:eastAsia="Calibri"/>
          <w:bCs/>
          <w:szCs w:val="28"/>
          <w:lang w:eastAsia="en-US"/>
        </w:rPr>
        <w:t>,0 %.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Одним из основных направлений работы продолжает оставаться наведение должного порядка на улицах муниципального образования, в том числе, и в организации мелкорозничной уличной торговли. 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В связи с поступающими жалобами граждан, а так же в соответствии с утверждёнными графиками работы мобильной группы по пресечению фактов осуществления нестационарной розничной торговли в неустановленных Администрацией муниципального образования «Город Майкоп» и местах проведено </w:t>
      </w:r>
      <w:r w:rsidR="006E2580">
        <w:rPr>
          <w:rFonts w:eastAsia="Calibri"/>
          <w:bCs/>
          <w:szCs w:val="28"/>
          <w:lang w:eastAsia="en-US"/>
        </w:rPr>
        <w:t>1</w:t>
      </w:r>
      <w:r w:rsidR="00B16115">
        <w:rPr>
          <w:rFonts w:eastAsia="Calibri"/>
          <w:bCs/>
          <w:szCs w:val="28"/>
          <w:lang w:eastAsia="en-US"/>
        </w:rPr>
        <w:t>72</w:t>
      </w:r>
      <w:r w:rsidRPr="00561D40">
        <w:rPr>
          <w:rFonts w:eastAsia="Calibri"/>
          <w:bCs/>
          <w:color w:val="FF0000"/>
          <w:szCs w:val="28"/>
          <w:lang w:eastAsia="en-US"/>
        </w:rPr>
        <w:t xml:space="preserve"> </w:t>
      </w:r>
      <w:r w:rsidRPr="00F04046">
        <w:rPr>
          <w:rFonts w:eastAsia="Calibri"/>
          <w:bCs/>
          <w:szCs w:val="28"/>
          <w:lang w:eastAsia="en-US"/>
        </w:rPr>
        <w:t>рейдовых проверок, по</w:t>
      </w:r>
      <w:r>
        <w:rPr>
          <w:rFonts w:eastAsia="Calibri"/>
          <w:bCs/>
          <w:szCs w:val="28"/>
          <w:lang w:eastAsia="en-US"/>
        </w:rPr>
        <w:t xml:space="preserve"> результатам которых составлено </w:t>
      </w:r>
      <w:r w:rsidR="00B16115">
        <w:rPr>
          <w:rFonts w:eastAsia="Calibri"/>
          <w:bCs/>
          <w:szCs w:val="28"/>
          <w:lang w:eastAsia="en-US"/>
        </w:rPr>
        <w:t>117</w:t>
      </w:r>
      <w:r>
        <w:rPr>
          <w:rFonts w:eastAsia="Calibri"/>
          <w:bCs/>
          <w:szCs w:val="28"/>
          <w:lang w:eastAsia="en-US"/>
        </w:rPr>
        <w:t xml:space="preserve"> </w:t>
      </w:r>
      <w:r w:rsidRPr="00F04046">
        <w:rPr>
          <w:rFonts w:eastAsia="Calibri"/>
          <w:bCs/>
          <w:szCs w:val="28"/>
          <w:lang w:eastAsia="en-US"/>
        </w:rPr>
        <w:t>протоколов об административных правонарушениях.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lastRenderedPageBreak/>
        <w:t>В 201</w:t>
      </w:r>
      <w:r w:rsidR="00526E2F">
        <w:rPr>
          <w:rFonts w:eastAsia="Calibri"/>
          <w:bCs/>
          <w:szCs w:val="28"/>
          <w:lang w:eastAsia="en-US"/>
        </w:rPr>
        <w:t>7</w:t>
      </w:r>
      <w:r w:rsidRPr="00F04046">
        <w:rPr>
          <w:rFonts w:eastAsia="Calibri"/>
          <w:bCs/>
          <w:szCs w:val="28"/>
          <w:lang w:eastAsia="en-US"/>
        </w:rPr>
        <w:t xml:space="preserve"> году работа Управления развития предпринимательства и потребительского рынка Администрации муниципального образования «Город Майкоп» </w:t>
      </w:r>
      <w:r w:rsidR="00526E2F">
        <w:rPr>
          <w:rFonts w:eastAsia="Calibri"/>
          <w:bCs/>
          <w:szCs w:val="28"/>
          <w:lang w:eastAsia="en-US"/>
        </w:rPr>
        <w:t>продолжится в направлении</w:t>
      </w:r>
      <w:r w:rsidRPr="00F04046">
        <w:rPr>
          <w:rFonts w:eastAsia="Calibri"/>
          <w:bCs/>
          <w:szCs w:val="28"/>
          <w:lang w:eastAsia="en-US"/>
        </w:rPr>
        <w:t>:</w:t>
      </w:r>
    </w:p>
    <w:p w:rsidR="005A7C98" w:rsidRPr="00F04046" w:rsidRDefault="00526E2F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обеспечения</w:t>
      </w:r>
      <w:r w:rsidR="005A7C98" w:rsidRPr="00F04046">
        <w:rPr>
          <w:rFonts w:eastAsia="Calibri"/>
          <w:bCs/>
          <w:szCs w:val="28"/>
          <w:lang w:eastAsia="en-US"/>
        </w:rPr>
        <w:t xml:space="preserve"> проведения Конкурсов на право размещения нестационарных торговых объектов на территории муниципального образования «Город Майкоп»;</w:t>
      </w:r>
    </w:p>
    <w:p w:rsidR="005A7C98" w:rsidRPr="00F04046" w:rsidRDefault="00526E2F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обеспечения</w:t>
      </w:r>
      <w:r w:rsidR="005A7C98" w:rsidRPr="00F04046">
        <w:rPr>
          <w:rFonts w:eastAsia="Calibri"/>
          <w:bCs/>
          <w:szCs w:val="28"/>
          <w:lang w:eastAsia="en-US"/>
        </w:rPr>
        <w:t xml:space="preserve"> проведения государственной политики в области торговой деятельности;</w:t>
      </w:r>
    </w:p>
    <w:p w:rsidR="005A7C98" w:rsidRPr="00F04046" w:rsidRDefault="00526E2F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динамичного развития</w:t>
      </w:r>
      <w:r w:rsidR="005A7C98" w:rsidRPr="00F04046">
        <w:rPr>
          <w:rFonts w:eastAsia="Calibri"/>
          <w:bCs/>
          <w:szCs w:val="28"/>
          <w:lang w:eastAsia="en-US"/>
        </w:rPr>
        <w:t xml:space="preserve"> потребительского рынка, увеличение товарооборота и объема оказываемых населению услуг;</w:t>
      </w:r>
    </w:p>
    <w:p w:rsidR="005A7C98" w:rsidRPr="00F04046" w:rsidRDefault="00526E2F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содействия</w:t>
      </w:r>
      <w:r w:rsidR="005A7C98" w:rsidRPr="00F04046">
        <w:rPr>
          <w:rFonts w:eastAsia="Calibri"/>
          <w:bCs/>
          <w:szCs w:val="28"/>
          <w:lang w:eastAsia="en-US"/>
        </w:rPr>
        <w:t xml:space="preserve"> развитию оптовой торговли с целью привлечения товарных ресурсов из других регионов;</w:t>
      </w:r>
    </w:p>
    <w:p w:rsidR="005A7C98" w:rsidRPr="00F04046" w:rsidRDefault="00526E2F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поддержки</w:t>
      </w:r>
      <w:r w:rsidR="005A7C98" w:rsidRPr="00F04046">
        <w:rPr>
          <w:rFonts w:eastAsia="Calibri"/>
          <w:bCs/>
          <w:szCs w:val="28"/>
          <w:lang w:eastAsia="en-US"/>
        </w:rPr>
        <w:t xml:space="preserve"> местных товаропроизводителей, насыщение потребительского рынка качественными товарами и сельхозпродукцией без посреднического звена путём первоочередного предоставления им торговых мест на рынках и </w:t>
      </w:r>
      <w:proofErr w:type="spellStart"/>
      <w:r w:rsidR="005A7C98" w:rsidRPr="00F04046">
        <w:rPr>
          <w:rFonts w:eastAsia="Calibri"/>
          <w:bCs/>
          <w:szCs w:val="28"/>
          <w:lang w:eastAsia="en-US"/>
        </w:rPr>
        <w:t>внутридворовых</w:t>
      </w:r>
      <w:proofErr w:type="spellEnd"/>
      <w:r w:rsidR="005A7C98" w:rsidRPr="00F04046">
        <w:rPr>
          <w:rFonts w:eastAsia="Calibri"/>
          <w:bCs/>
          <w:szCs w:val="28"/>
          <w:lang w:eastAsia="en-US"/>
        </w:rPr>
        <w:t xml:space="preserve"> площадках, проведения ярмарок выходного дня и организации развозной торговли;</w:t>
      </w:r>
    </w:p>
    <w:p w:rsidR="005A7C98" w:rsidRPr="00F04046" w:rsidRDefault="00526E2F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обеспечения</w:t>
      </w:r>
      <w:r w:rsidR="005A7C98" w:rsidRPr="00F04046">
        <w:rPr>
          <w:rFonts w:eastAsia="Calibri"/>
          <w:bCs/>
          <w:szCs w:val="28"/>
          <w:lang w:eastAsia="en-US"/>
        </w:rPr>
        <w:t xml:space="preserve"> дальнейшего развития конкурентной среды на потребительском рынке товаров и услуг;</w:t>
      </w:r>
    </w:p>
    <w:p w:rsidR="005A7C98" w:rsidRPr="00F04046" w:rsidRDefault="00526E2F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упорядочения</w:t>
      </w:r>
      <w:r w:rsidR="005A7C98" w:rsidRPr="00F04046">
        <w:rPr>
          <w:rFonts w:eastAsia="Calibri"/>
          <w:bCs/>
          <w:szCs w:val="28"/>
          <w:lang w:eastAsia="en-US"/>
        </w:rPr>
        <w:t xml:space="preserve"> уличной торговли путём размещения нестационарных торговых объектов на территории муниципального образования «Город Майкоп» на конкурсной основе, а также пресечения торговли в местах, отсутствующих в Схеме размещения нестационарных торговых объектов на территории муниципального образования «Город Майкоп».</w:t>
      </w:r>
    </w:p>
    <w:p w:rsidR="001A77A5" w:rsidRDefault="001A77A5" w:rsidP="00E209FD">
      <w:pPr>
        <w:rPr>
          <w:szCs w:val="28"/>
        </w:rPr>
      </w:pPr>
    </w:p>
    <w:p w:rsidR="002D72B8" w:rsidRDefault="002D72B8" w:rsidP="00E209FD">
      <w:pPr>
        <w:rPr>
          <w:szCs w:val="28"/>
        </w:rPr>
      </w:pPr>
    </w:p>
    <w:p w:rsidR="002D72B8" w:rsidRDefault="002D72B8" w:rsidP="00E209FD">
      <w:pPr>
        <w:rPr>
          <w:szCs w:val="28"/>
        </w:rPr>
      </w:pPr>
      <w:bookmarkStart w:id="0" w:name="_GoBack"/>
      <w:bookmarkEnd w:id="0"/>
    </w:p>
    <w:sectPr w:rsidR="002D72B8" w:rsidSect="001A77A5">
      <w:headerReference w:type="even" r:id="rId8"/>
      <w:headerReference w:type="default" r:id="rId9"/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681" w:rsidRDefault="00267681">
      <w:r>
        <w:separator/>
      </w:r>
    </w:p>
  </w:endnote>
  <w:endnote w:type="continuationSeparator" w:id="0">
    <w:p w:rsidR="00267681" w:rsidRDefault="0026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681" w:rsidRDefault="00267681">
      <w:r>
        <w:separator/>
      </w:r>
    </w:p>
  </w:footnote>
  <w:footnote w:type="continuationSeparator" w:id="0">
    <w:p w:rsidR="00267681" w:rsidRDefault="00267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CC" w:rsidRDefault="002004CC" w:rsidP="00DB5A3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2004CC" w:rsidRDefault="002004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A3A" w:rsidRDefault="00DB5A3A" w:rsidP="00930DF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F280A">
      <w:rPr>
        <w:rStyle w:val="a8"/>
        <w:noProof/>
      </w:rPr>
      <w:t>2</w:t>
    </w:r>
    <w:r>
      <w:rPr>
        <w:rStyle w:val="a8"/>
      </w:rPr>
      <w:fldChar w:fldCharType="end"/>
    </w:r>
  </w:p>
  <w:p w:rsidR="00DB5A3A" w:rsidRDefault="00DB5A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7EF"/>
    <w:multiLevelType w:val="hybridMultilevel"/>
    <w:tmpl w:val="159A042E"/>
    <w:lvl w:ilvl="0" w:tplc="93F83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28A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2A1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A60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E26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E655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147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2C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6CB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05F3F"/>
    <w:multiLevelType w:val="singleLevel"/>
    <w:tmpl w:val="00589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061E52"/>
    <w:multiLevelType w:val="hybridMultilevel"/>
    <w:tmpl w:val="6FC8C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B42D1"/>
    <w:multiLevelType w:val="singleLevel"/>
    <w:tmpl w:val="3C200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E3E0835"/>
    <w:multiLevelType w:val="hybridMultilevel"/>
    <w:tmpl w:val="267A7A9E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E7208"/>
    <w:multiLevelType w:val="singleLevel"/>
    <w:tmpl w:val="E91C798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9411459"/>
    <w:multiLevelType w:val="hybridMultilevel"/>
    <w:tmpl w:val="82C08F58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A1A4D"/>
    <w:multiLevelType w:val="hybridMultilevel"/>
    <w:tmpl w:val="471422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3608D8"/>
    <w:multiLevelType w:val="hybridMultilevel"/>
    <w:tmpl w:val="EA1CE350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806AF"/>
    <w:multiLevelType w:val="singleLevel"/>
    <w:tmpl w:val="37120C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3F4218D"/>
    <w:multiLevelType w:val="hybridMultilevel"/>
    <w:tmpl w:val="D1649B6A"/>
    <w:lvl w:ilvl="0" w:tplc="172C5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44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E0A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07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686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67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892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2482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CB77B5"/>
    <w:multiLevelType w:val="hybridMultilevel"/>
    <w:tmpl w:val="1B46B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431A38"/>
    <w:multiLevelType w:val="singleLevel"/>
    <w:tmpl w:val="F2EE2E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75529DA"/>
    <w:multiLevelType w:val="hybridMultilevel"/>
    <w:tmpl w:val="C70EFF66"/>
    <w:lvl w:ilvl="0" w:tplc="149C0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C48D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40B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3E3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9889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E02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BAB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2F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20F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930DA4"/>
    <w:multiLevelType w:val="singleLevel"/>
    <w:tmpl w:val="68A602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66AF1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89A18A2"/>
    <w:multiLevelType w:val="hybridMultilevel"/>
    <w:tmpl w:val="F8DE2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54065F"/>
    <w:multiLevelType w:val="hybridMultilevel"/>
    <w:tmpl w:val="34A64292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751CCD"/>
    <w:multiLevelType w:val="hybridMultilevel"/>
    <w:tmpl w:val="3A900658"/>
    <w:lvl w:ilvl="0" w:tplc="A274EFA2">
      <w:start w:val="1"/>
      <w:numFmt w:val="bullet"/>
      <w:lvlText w:val="•"/>
      <w:lvlJc w:val="left"/>
      <w:pPr>
        <w:tabs>
          <w:tab w:val="num" w:pos="1114"/>
        </w:tabs>
        <w:ind w:left="1114" w:hanging="340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5"/>
  </w:num>
  <w:num w:numId="5">
    <w:abstractNumId w:val="1"/>
  </w:num>
  <w:num w:numId="6">
    <w:abstractNumId w:val="0"/>
  </w:num>
  <w:num w:numId="7">
    <w:abstractNumId w:val="13"/>
  </w:num>
  <w:num w:numId="8">
    <w:abstractNumId w:val="1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1"/>
  </w:num>
  <w:num w:numId="12">
    <w:abstractNumId w:val="8"/>
  </w:num>
  <w:num w:numId="13">
    <w:abstractNumId w:val="7"/>
  </w:num>
  <w:num w:numId="14">
    <w:abstractNumId w:val="3"/>
    <w:lvlOverride w:ilvl="0">
      <w:startOverride w:val="1"/>
    </w:lvlOverride>
  </w:num>
  <w:num w:numId="15">
    <w:abstractNumId w:val="5"/>
  </w:num>
  <w:num w:numId="16">
    <w:abstractNumId w:val="17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E0"/>
    <w:rsid w:val="00005ECF"/>
    <w:rsid w:val="00006002"/>
    <w:rsid w:val="00006653"/>
    <w:rsid w:val="000105A7"/>
    <w:rsid w:val="000148C4"/>
    <w:rsid w:val="0001597E"/>
    <w:rsid w:val="00020120"/>
    <w:rsid w:val="00023B4A"/>
    <w:rsid w:val="0002403C"/>
    <w:rsid w:val="000307DE"/>
    <w:rsid w:val="00033CD8"/>
    <w:rsid w:val="00035C9F"/>
    <w:rsid w:val="00036A06"/>
    <w:rsid w:val="00044A4A"/>
    <w:rsid w:val="00044E51"/>
    <w:rsid w:val="0004619E"/>
    <w:rsid w:val="0005198A"/>
    <w:rsid w:val="00053B69"/>
    <w:rsid w:val="00054F14"/>
    <w:rsid w:val="0006009B"/>
    <w:rsid w:val="00062493"/>
    <w:rsid w:val="00071C14"/>
    <w:rsid w:val="00080746"/>
    <w:rsid w:val="00083445"/>
    <w:rsid w:val="00085F20"/>
    <w:rsid w:val="00086653"/>
    <w:rsid w:val="000931F7"/>
    <w:rsid w:val="000968CF"/>
    <w:rsid w:val="000A2CB1"/>
    <w:rsid w:val="000A4E51"/>
    <w:rsid w:val="000B74A1"/>
    <w:rsid w:val="000C51FA"/>
    <w:rsid w:val="000C663C"/>
    <w:rsid w:val="000C72C7"/>
    <w:rsid w:val="000D2653"/>
    <w:rsid w:val="000E2C83"/>
    <w:rsid w:val="000F18F4"/>
    <w:rsid w:val="000F2EFC"/>
    <w:rsid w:val="000F55CE"/>
    <w:rsid w:val="000F5E47"/>
    <w:rsid w:val="001004B1"/>
    <w:rsid w:val="00105586"/>
    <w:rsid w:val="00106A81"/>
    <w:rsid w:val="00114EA5"/>
    <w:rsid w:val="00116B5B"/>
    <w:rsid w:val="00120896"/>
    <w:rsid w:val="00130825"/>
    <w:rsid w:val="001316F9"/>
    <w:rsid w:val="00131DD2"/>
    <w:rsid w:val="00132004"/>
    <w:rsid w:val="00132538"/>
    <w:rsid w:val="00133BAE"/>
    <w:rsid w:val="00136A2E"/>
    <w:rsid w:val="00141333"/>
    <w:rsid w:val="00141E01"/>
    <w:rsid w:val="001470DC"/>
    <w:rsid w:val="001474E0"/>
    <w:rsid w:val="00150165"/>
    <w:rsid w:val="001535F4"/>
    <w:rsid w:val="00153E9C"/>
    <w:rsid w:val="00154F8C"/>
    <w:rsid w:val="00155B1A"/>
    <w:rsid w:val="00155D7E"/>
    <w:rsid w:val="00161C6E"/>
    <w:rsid w:val="00164FEC"/>
    <w:rsid w:val="00165BE1"/>
    <w:rsid w:val="001672D5"/>
    <w:rsid w:val="0017027E"/>
    <w:rsid w:val="0017539E"/>
    <w:rsid w:val="001756DC"/>
    <w:rsid w:val="00176350"/>
    <w:rsid w:val="001870C2"/>
    <w:rsid w:val="00194D70"/>
    <w:rsid w:val="001A218C"/>
    <w:rsid w:val="001A3BA2"/>
    <w:rsid w:val="001A77A5"/>
    <w:rsid w:val="001B0A9E"/>
    <w:rsid w:val="001B4B7D"/>
    <w:rsid w:val="001C2BE7"/>
    <w:rsid w:val="001D1630"/>
    <w:rsid w:val="001D223D"/>
    <w:rsid w:val="001D4E56"/>
    <w:rsid w:val="001D6E81"/>
    <w:rsid w:val="001E14A9"/>
    <w:rsid w:val="001F24A7"/>
    <w:rsid w:val="001F3AFE"/>
    <w:rsid w:val="001F3C39"/>
    <w:rsid w:val="001F62C1"/>
    <w:rsid w:val="002004CC"/>
    <w:rsid w:val="00201F87"/>
    <w:rsid w:val="002025E7"/>
    <w:rsid w:val="00204F77"/>
    <w:rsid w:val="00211046"/>
    <w:rsid w:val="00214BC4"/>
    <w:rsid w:val="00221458"/>
    <w:rsid w:val="00222F78"/>
    <w:rsid w:val="00223A89"/>
    <w:rsid w:val="002309CD"/>
    <w:rsid w:val="00230F90"/>
    <w:rsid w:val="00233671"/>
    <w:rsid w:val="00242805"/>
    <w:rsid w:val="00251A48"/>
    <w:rsid w:val="0026203D"/>
    <w:rsid w:val="00267681"/>
    <w:rsid w:val="00272630"/>
    <w:rsid w:val="00273728"/>
    <w:rsid w:val="00282A6F"/>
    <w:rsid w:val="00283F46"/>
    <w:rsid w:val="00286D40"/>
    <w:rsid w:val="002963D4"/>
    <w:rsid w:val="002969CC"/>
    <w:rsid w:val="002A02E5"/>
    <w:rsid w:val="002A3DA7"/>
    <w:rsid w:val="002B3555"/>
    <w:rsid w:val="002B73B6"/>
    <w:rsid w:val="002B771D"/>
    <w:rsid w:val="002D4BF6"/>
    <w:rsid w:val="002D50A6"/>
    <w:rsid w:val="002D611B"/>
    <w:rsid w:val="002D72B8"/>
    <w:rsid w:val="002E0468"/>
    <w:rsid w:val="002E11B5"/>
    <w:rsid w:val="002E1A98"/>
    <w:rsid w:val="002E25E1"/>
    <w:rsid w:val="002F2327"/>
    <w:rsid w:val="002F4026"/>
    <w:rsid w:val="002F6AC0"/>
    <w:rsid w:val="002F74A5"/>
    <w:rsid w:val="002F7EB7"/>
    <w:rsid w:val="00304220"/>
    <w:rsid w:val="00310D65"/>
    <w:rsid w:val="00312080"/>
    <w:rsid w:val="003146B9"/>
    <w:rsid w:val="00320082"/>
    <w:rsid w:val="0032280E"/>
    <w:rsid w:val="00330D45"/>
    <w:rsid w:val="00335F65"/>
    <w:rsid w:val="00337934"/>
    <w:rsid w:val="00340EBF"/>
    <w:rsid w:val="003426B4"/>
    <w:rsid w:val="0034572F"/>
    <w:rsid w:val="0035015A"/>
    <w:rsid w:val="003527AB"/>
    <w:rsid w:val="003572C3"/>
    <w:rsid w:val="00357ECA"/>
    <w:rsid w:val="0036194A"/>
    <w:rsid w:val="00375A66"/>
    <w:rsid w:val="0038767C"/>
    <w:rsid w:val="00391E20"/>
    <w:rsid w:val="00394BF4"/>
    <w:rsid w:val="003A0B5D"/>
    <w:rsid w:val="003A2BCB"/>
    <w:rsid w:val="003A2DB8"/>
    <w:rsid w:val="003A3FB8"/>
    <w:rsid w:val="003A74E3"/>
    <w:rsid w:val="003B012D"/>
    <w:rsid w:val="003B494F"/>
    <w:rsid w:val="003B648A"/>
    <w:rsid w:val="003B7FD0"/>
    <w:rsid w:val="003C0122"/>
    <w:rsid w:val="003C2260"/>
    <w:rsid w:val="003D5FA7"/>
    <w:rsid w:val="003D7F3C"/>
    <w:rsid w:val="003E128B"/>
    <w:rsid w:val="003E3AE4"/>
    <w:rsid w:val="003F0010"/>
    <w:rsid w:val="003F085D"/>
    <w:rsid w:val="003F0C0C"/>
    <w:rsid w:val="003F35DF"/>
    <w:rsid w:val="003F3839"/>
    <w:rsid w:val="003F550E"/>
    <w:rsid w:val="004057E0"/>
    <w:rsid w:val="00407F87"/>
    <w:rsid w:val="00423B0A"/>
    <w:rsid w:val="00426A6E"/>
    <w:rsid w:val="0043058E"/>
    <w:rsid w:val="00446ECD"/>
    <w:rsid w:val="00456011"/>
    <w:rsid w:val="004570EB"/>
    <w:rsid w:val="0046493B"/>
    <w:rsid w:val="00466D84"/>
    <w:rsid w:val="00471D0E"/>
    <w:rsid w:val="0047604B"/>
    <w:rsid w:val="00477DFE"/>
    <w:rsid w:val="00477E46"/>
    <w:rsid w:val="00483059"/>
    <w:rsid w:val="00487E13"/>
    <w:rsid w:val="0049015F"/>
    <w:rsid w:val="00492200"/>
    <w:rsid w:val="004966B4"/>
    <w:rsid w:val="004975A3"/>
    <w:rsid w:val="00497835"/>
    <w:rsid w:val="00497AD4"/>
    <w:rsid w:val="004A6FD7"/>
    <w:rsid w:val="004A7864"/>
    <w:rsid w:val="004B29F7"/>
    <w:rsid w:val="004B3983"/>
    <w:rsid w:val="004C06AB"/>
    <w:rsid w:val="004C1865"/>
    <w:rsid w:val="004C507F"/>
    <w:rsid w:val="004D2862"/>
    <w:rsid w:val="004D6F06"/>
    <w:rsid w:val="004F17E0"/>
    <w:rsid w:val="004F23C8"/>
    <w:rsid w:val="004F4CD4"/>
    <w:rsid w:val="004F7F96"/>
    <w:rsid w:val="0050009C"/>
    <w:rsid w:val="005015BC"/>
    <w:rsid w:val="00504B3A"/>
    <w:rsid w:val="00505E29"/>
    <w:rsid w:val="00506018"/>
    <w:rsid w:val="00516B70"/>
    <w:rsid w:val="005175A2"/>
    <w:rsid w:val="00522630"/>
    <w:rsid w:val="00526E2F"/>
    <w:rsid w:val="00532054"/>
    <w:rsid w:val="00533FCC"/>
    <w:rsid w:val="00545558"/>
    <w:rsid w:val="005503B1"/>
    <w:rsid w:val="0056065D"/>
    <w:rsid w:val="005648CE"/>
    <w:rsid w:val="005653ED"/>
    <w:rsid w:val="005673AA"/>
    <w:rsid w:val="0057353F"/>
    <w:rsid w:val="005745A1"/>
    <w:rsid w:val="00580E49"/>
    <w:rsid w:val="005859F5"/>
    <w:rsid w:val="0059207B"/>
    <w:rsid w:val="00595BB6"/>
    <w:rsid w:val="005A18BC"/>
    <w:rsid w:val="005A5029"/>
    <w:rsid w:val="005A674B"/>
    <w:rsid w:val="005A7362"/>
    <w:rsid w:val="005A7AE8"/>
    <w:rsid w:val="005A7C98"/>
    <w:rsid w:val="005B30C6"/>
    <w:rsid w:val="005B39F7"/>
    <w:rsid w:val="005C06E1"/>
    <w:rsid w:val="005C3BF4"/>
    <w:rsid w:val="005C63B5"/>
    <w:rsid w:val="005C7005"/>
    <w:rsid w:val="005D4500"/>
    <w:rsid w:val="005E269F"/>
    <w:rsid w:val="005E2B23"/>
    <w:rsid w:val="005E3E37"/>
    <w:rsid w:val="005F05DE"/>
    <w:rsid w:val="005F0EC3"/>
    <w:rsid w:val="005F280A"/>
    <w:rsid w:val="005F5D47"/>
    <w:rsid w:val="005F7E0B"/>
    <w:rsid w:val="006027C0"/>
    <w:rsid w:val="00613E70"/>
    <w:rsid w:val="006149E5"/>
    <w:rsid w:val="00621A7C"/>
    <w:rsid w:val="0062683A"/>
    <w:rsid w:val="00632C86"/>
    <w:rsid w:val="00635E56"/>
    <w:rsid w:val="006378CE"/>
    <w:rsid w:val="00642E34"/>
    <w:rsid w:val="00643C30"/>
    <w:rsid w:val="00647BD1"/>
    <w:rsid w:val="006548E5"/>
    <w:rsid w:val="00654A3E"/>
    <w:rsid w:val="00661DAC"/>
    <w:rsid w:val="00662BA0"/>
    <w:rsid w:val="00663BAE"/>
    <w:rsid w:val="006643CC"/>
    <w:rsid w:val="00670195"/>
    <w:rsid w:val="0067063F"/>
    <w:rsid w:val="00671DD2"/>
    <w:rsid w:val="00674500"/>
    <w:rsid w:val="00674559"/>
    <w:rsid w:val="006819DA"/>
    <w:rsid w:val="0069790C"/>
    <w:rsid w:val="006A44D1"/>
    <w:rsid w:val="006B0624"/>
    <w:rsid w:val="006B0B27"/>
    <w:rsid w:val="006B0FE9"/>
    <w:rsid w:val="006B1D53"/>
    <w:rsid w:val="006B46E7"/>
    <w:rsid w:val="006B48B6"/>
    <w:rsid w:val="006B6953"/>
    <w:rsid w:val="006C07C9"/>
    <w:rsid w:val="006C1F69"/>
    <w:rsid w:val="006C4F37"/>
    <w:rsid w:val="006C59EE"/>
    <w:rsid w:val="006C7A9D"/>
    <w:rsid w:val="006E2580"/>
    <w:rsid w:val="006E2F2D"/>
    <w:rsid w:val="006E3A65"/>
    <w:rsid w:val="006F0FA6"/>
    <w:rsid w:val="006F17FF"/>
    <w:rsid w:val="006F25D0"/>
    <w:rsid w:val="00700CA6"/>
    <w:rsid w:val="00701EC6"/>
    <w:rsid w:val="007038F0"/>
    <w:rsid w:val="00705F61"/>
    <w:rsid w:val="00707356"/>
    <w:rsid w:val="00707804"/>
    <w:rsid w:val="00710166"/>
    <w:rsid w:val="00711B7F"/>
    <w:rsid w:val="007209CE"/>
    <w:rsid w:val="00723514"/>
    <w:rsid w:val="007339DC"/>
    <w:rsid w:val="007546DE"/>
    <w:rsid w:val="007567EE"/>
    <w:rsid w:val="0076488C"/>
    <w:rsid w:val="00765A05"/>
    <w:rsid w:val="007717C4"/>
    <w:rsid w:val="00771DF4"/>
    <w:rsid w:val="00780E30"/>
    <w:rsid w:val="00790290"/>
    <w:rsid w:val="00790DC2"/>
    <w:rsid w:val="00791C18"/>
    <w:rsid w:val="00792AC5"/>
    <w:rsid w:val="007936AB"/>
    <w:rsid w:val="00794DD5"/>
    <w:rsid w:val="007969C6"/>
    <w:rsid w:val="007A4606"/>
    <w:rsid w:val="007A5AC9"/>
    <w:rsid w:val="007A5E1C"/>
    <w:rsid w:val="007A6039"/>
    <w:rsid w:val="007A74EB"/>
    <w:rsid w:val="007B1A54"/>
    <w:rsid w:val="007B5CF1"/>
    <w:rsid w:val="007C2A54"/>
    <w:rsid w:val="007C2BE7"/>
    <w:rsid w:val="007C6AFA"/>
    <w:rsid w:val="007E5E42"/>
    <w:rsid w:val="007E6E0E"/>
    <w:rsid w:val="007F2AA0"/>
    <w:rsid w:val="007F4DF7"/>
    <w:rsid w:val="007F5F15"/>
    <w:rsid w:val="00810D66"/>
    <w:rsid w:val="00814825"/>
    <w:rsid w:val="0082359D"/>
    <w:rsid w:val="008265CF"/>
    <w:rsid w:val="00832B7D"/>
    <w:rsid w:val="008334B6"/>
    <w:rsid w:val="00841E5D"/>
    <w:rsid w:val="00843E02"/>
    <w:rsid w:val="00845989"/>
    <w:rsid w:val="00852758"/>
    <w:rsid w:val="008608AA"/>
    <w:rsid w:val="0086620C"/>
    <w:rsid w:val="00871372"/>
    <w:rsid w:val="008724ED"/>
    <w:rsid w:val="00872D7D"/>
    <w:rsid w:val="00873EDD"/>
    <w:rsid w:val="00875937"/>
    <w:rsid w:val="00877A53"/>
    <w:rsid w:val="00877B12"/>
    <w:rsid w:val="008818D3"/>
    <w:rsid w:val="00881CF5"/>
    <w:rsid w:val="008861F3"/>
    <w:rsid w:val="0088723F"/>
    <w:rsid w:val="00887DA2"/>
    <w:rsid w:val="00894AC6"/>
    <w:rsid w:val="008A3199"/>
    <w:rsid w:val="008A5594"/>
    <w:rsid w:val="008A5683"/>
    <w:rsid w:val="008A583C"/>
    <w:rsid w:val="008B05B2"/>
    <w:rsid w:val="008C14DA"/>
    <w:rsid w:val="008C4452"/>
    <w:rsid w:val="008C5413"/>
    <w:rsid w:val="008E19C9"/>
    <w:rsid w:val="008E42FE"/>
    <w:rsid w:val="008E46AA"/>
    <w:rsid w:val="008F52A8"/>
    <w:rsid w:val="008F74F3"/>
    <w:rsid w:val="00903678"/>
    <w:rsid w:val="0090592A"/>
    <w:rsid w:val="00907FBC"/>
    <w:rsid w:val="0091363E"/>
    <w:rsid w:val="009171A4"/>
    <w:rsid w:val="00922C93"/>
    <w:rsid w:val="00922EB2"/>
    <w:rsid w:val="00923A8B"/>
    <w:rsid w:val="00926456"/>
    <w:rsid w:val="00930DF9"/>
    <w:rsid w:val="00937A44"/>
    <w:rsid w:val="00952A4D"/>
    <w:rsid w:val="00962652"/>
    <w:rsid w:val="00963E86"/>
    <w:rsid w:val="00972485"/>
    <w:rsid w:val="009745D9"/>
    <w:rsid w:val="00975CD5"/>
    <w:rsid w:val="00981907"/>
    <w:rsid w:val="0098354C"/>
    <w:rsid w:val="0099046F"/>
    <w:rsid w:val="00993A09"/>
    <w:rsid w:val="009B10D6"/>
    <w:rsid w:val="009B2B87"/>
    <w:rsid w:val="009B4548"/>
    <w:rsid w:val="009B6394"/>
    <w:rsid w:val="009B6DC2"/>
    <w:rsid w:val="009B7C74"/>
    <w:rsid w:val="009C26AD"/>
    <w:rsid w:val="009C6018"/>
    <w:rsid w:val="009C6FF8"/>
    <w:rsid w:val="009D11DE"/>
    <w:rsid w:val="009D24BC"/>
    <w:rsid w:val="009D3937"/>
    <w:rsid w:val="009D479C"/>
    <w:rsid w:val="009E2F70"/>
    <w:rsid w:val="009F20A2"/>
    <w:rsid w:val="009F351F"/>
    <w:rsid w:val="009F5787"/>
    <w:rsid w:val="009F6E1E"/>
    <w:rsid w:val="00A0110A"/>
    <w:rsid w:val="00A02F6B"/>
    <w:rsid w:val="00A0380C"/>
    <w:rsid w:val="00A07311"/>
    <w:rsid w:val="00A11FFC"/>
    <w:rsid w:val="00A12188"/>
    <w:rsid w:val="00A141FD"/>
    <w:rsid w:val="00A21291"/>
    <w:rsid w:val="00A226B3"/>
    <w:rsid w:val="00A23408"/>
    <w:rsid w:val="00A24350"/>
    <w:rsid w:val="00A301DB"/>
    <w:rsid w:val="00A33638"/>
    <w:rsid w:val="00A353E4"/>
    <w:rsid w:val="00A35987"/>
    <w:rsid w:val="00A37BFC"/>
    <w:rsid w:val="00A42D82"/>
    <w:rsid w:val="00A440FF"/>
    <w:rsid w:val="00A47D3A"/>
    <w:rsid w:val="00A47F26"/>
    <w:rsid w:val="00A543AB"/>
    <w:rsid w:val="00A5544B"/>
    <w:rsid w:val="00A557CA"/>
    <w:rsid w:val="00A70AAE"/>
    <w:rsid w:val="00A72EA8"/>
    <w:rsid w:val="00A7514A"/>
    <w:rsid w:val="00A90474"/>
    <w:rsid w:val="00A948F7"/>
    <w:rsid w:val="00A95913"/>
    <w:rsid w:val="00A97270"/>
    <w:rsid w:val="00AA1CAE"/>
    <w:rsid w:val="00AA41CA"/>
    <w:rsid w:val="00AA5B71"/>
    <w:rsid w:val="00AA5E47"/>
    <w:rsid w:val="00AC5BBC"/>
    <w:rsid w:val="00AC5F49"/>
    <w:rsid w:val="00AD3067"/>
    <w:rsid w:val="00AE7235"/>
    <w:rsid w:val="00AF0F41"/>
    <w:rsid w:val="00AF1189"/>
    <w:rsid w:val="00AF2016"/>
    <w:rsid w:val="00AF7D44"/>
    <w:rsid w:val="00B02AF1"/>
    <w:rsid w:val="00B03BEA"/>
    <w:rsid w:val="00B0678C"/>
    <w:rsid w:val="00B0777E"/>
    <w:rsid w:val="00B14956"/>
    <w:rsid w:val="00B16115"/>
    <w:rsid w:val="00B16CCA"/>
    <w:rsid w:val="00B20222"/>
    <w:rsid w:val="00B31C28"/>
    <w:rsid w:val="00B32E4F"/>
    <w:rsid w:val="00B3357B"/>
    <w:rsid w:val="00B361F1"/>
    <w:rsid w:val="00B37175"/>
    <w:rsid w:val="00B37518"/>
    <w:rsid w:val="00B37F73"/>
    <w:rsid w:val="00B426AF"/>
    <w:rsid w:val="00B430C4"/>
    <w:rsid w:val="00B44529"/>
    <w:rsid w:val="00B46F89"/>
    <w:rsid w:val="00B54793"/>
    <w:rsid w:val="00B62081"/>
    <w:rsid w:val="00B81D13"/>
    <w:rsid w:val="00B920A6"/>
    <w:rsid w:val="00B964F2"/>
    <w:rsid w:val="00BA4959"/>
    <w:rsid w:val="00BA5523"/>
    <w:rsid w:val="00BB09E3"/>
    <w:rsid w:val="00BC70B9"/>
    <w:rsid w:val="00BD16A7"/>
    <w:rsid w:val="00BD3045"/>
    <w:rsid w:val="00BD426C"/>
    <w:rsid w:val="00BD7049"/>
    <w:rsid w:val="00BE0C8A"/>
    <w:rsid w:val="00BE4436"/>
    <w:rsid w:val="00BF4080"/>
    <w:rsid w:val="00BF635E"/>
    <w:rsid w:val="00BF6594"/>
    <w:rsid w:val="00C01FD1"/>
    <w:rsid w:val="00C0797F"/>
    <w:rsid w:val="00C1266A"/>
    <w:rsid w:val="00C1453A"/>
    <w:rsid w:val="00C24FF5"/>
    <w:rsid w:val="00C442B1"/>
    <w:rsid w:val="00C45546"/>
    <w:rsid w:val="00C46800"/>
    <w:rsid w:val="00C51DD0"/>
    <w:rsid w:val="00C576F7"/>
    <w:rsid w:val="00C630A2"/>
    <w:rsid w:val="00C66A63"/>
    <w:rsid w:val="00C70881"/>
    <w:rsid w:val="00C72523"/>
    <w:rsid w:val="00C74417"/>
    <w:rsid w:val="00C834A0"/>
    <w:rsid w:val="00C848FF"/>
    <w:rsid w:val="00C85D25"/>
    <w:rsid w:val="00C9349A"/>
    <w:rsid w:val="00C95EE8"/>
    <w:rsid w:val="00C9696F"/>
    <w:rsid w:val="00C97783"/>
    <w:rsid w:val="00C979AB"/>
    <w:rsid w:val="00CA05EF"/>
    <w:rsid w:val="00CA4B2C"/>
    <w:rsid w:val="00CA698E"/>
    <w:rsid w:val="00CC1BE3"/>
    <w:rsid w:val="00CC669A"/>
    <w:rsid w:val="00CD23BA"/>
    <w:rsid w:val="00CD4ED6"/>
    <w:rsid w:val="00CD63EE"/>
    <w:rsid w:val="00CD7074"/>
    <w:rsid w:val="00CE28F7"/>
    <w:rsid w:val="00CE5582"/>
    <w:rsid w:val="00CE5FFA"/>
    <w:rsid w:val="00CF1955"/>
    <w:rsid w:val="00D16558"/>
    <w:rsid w:val="00D172C7"/>
    <w:rsid w:val="00D311A2"/>
    <w:rsid w:val="00D346BA"/>
    <w:rsid w:val="00D3759A"/>
    <w:rsid w:val="00D40D7A"/>
    <w:rsid w:val="00D45DF2"/>
    <w:rsid w:val="00D52B94"/>
    <w:rsid w:val="00D56D3B"/>
    <w:rsid w:val="00D57C16"/>
    <w:rsid w:val="00D620D8"/>
    <w:rsid w:val="00D63259"/>
    <w:rsid w:val="00D64FAA"/>
    <w:rsid w:val="00D65A47"/>
    <w:rsid w:val="00D72F1A"/>
    <w:rsid w:val="00D7754D"/>
    <w:rsid w:val="00D8023E"/>
    <w:rsid w:val="00D816A6"/>
    <w:rsid w:val="00D818D6"/>
    <w:rsid w:val="00D8463B"/>
    <w:rsid w:val="00D863F7"/>
    <w:rsid w:val="00DA42ED"/>
    <w:rsid w:val="00DA4762"/>
    <w:rsid w:val="00DA5328"/>
    <w:rsid w:val="00DB2415"/>
    <w:rsid w:val="00DB2F65"/>
    <w:rsid w:val="00DB4B4A"/>
    <w:rsid w:val="00DB5A3A"/>
    <w:rsid w:val="00DB79D5"/>
    <w:rsid w:val="00DC0FC8"/>
    <w:rsid w:val="00DC4B83"/>
    <w:rsid w:val="00DD401F"/>
    <w:rsid w:val="00DD4C60"/>
    <w:rsid w:val="00DD5AF3"/>
    <w:rsid w:val="00DD60CE"/>
    <w:rsid w:val="00DE4415"/>
    <w:rsid w:val="00DE6236"/>
    <w:rsid w:val="00DE6E79"/>
    <w:rsid w:val="00DF1740"/>
    <w:rsid w:val="00E05932"/>
    <w:rsid w:val="00E13041"/>
    <w:rsid w:val="00E14E9D"/>
    <w:rsid w:val="00E209FD"/>
    <w:rsid w:val="00E22C00"/>
    <w:rsid w:val="00E23EA4"/>
    <w:rsid w:val="00E26ED7"/>
    <w:rsid w:val="00E30024"/>
    <w:rsid w:val="00E3287C"/>
    <w:rsid w:val="00E3365D"/>
    <w:rsid w:val="00E346E8"/>
    <w:rsid w:val="00E36E63"/>
    <w:rsid w:val="00E45595"/>
    <w:rsid w:val="00E4723F"/>
    <w:rsid w:val="00E47EB0"/>
    <w:rsid w:val="00E56A64"/>
    <w:rsid w:val="00E57B3F"/>
    <w:rsid w:val="00E64742"/>
    <w:rsid w:val="00E64928"/>
    <w:rsid w:val="00E64DDC"/>
    <w:rsid w:val="00E6780A"/>
    <w:rsid w:val="00E73DDF"/>
    <w:rsid w:val="00E804D3"/>
    <w:rsid w:val="00E80E82"/>
    <w:rsid w:val="00E82F75"/>
    <w:rsid w:val="00E85F4D"/>
    <w:rsid w:val="00E86698"/>
    <w:rsid w:val="00E91EAB"/>
    <w:rsid w:val="00E9359F"/>
    <w:rsid w:val="00E95669"/>
    <w:rsid w:val="00E95A5C"/>
    <w:rsid w:val="00EA562E"/>
    <w:rsid w:val="00EB1DC1"/>
    <w:rsid w:val="00EB7E5D"/>
    <w:rsid w:val="00EC44BF"/>
    <w:rsid w:val="00EE276D"/>
    <w:rsid w:val="00EE4F20"/>
    <w:rsid w:val="00EE5BC3"/>
    <w:rsid w:val="00F12C8A"/>
    <w:rsid w:val="00F23F98"/>
    <w:rsid w:val="00F268CB"/>
    <w:rsid w:val="00F31182"/>
    <w:rsid w:val="00F33CD8"/>
    <w:rsid w:val="00F3609B"/>
    <w:rsid w:val="00F40E03"/>
    <w:rsid w:val="00F41BE7"/>
    <w:rsid w:val="00F444E7"/>
    <w:rsid w:val="00F44E9D"/>
    <w:rsid w:val="00F5366C"/>
    <w:rsid w:val="00F60577"/>
    <w:rsid w:val="00F60EAE"/>
    <w:rsid w:val="00F625A2"/>
    <w:rsid w:val="00F70305"/>
    <w:rsid w:val="00F72312"/>
    <w:rsid w:val="00F75C52"/>
    <w:rsid w:val="00F83312"/>
    <w:rsid w:val="00F87432"/>
    <w:rsid w:val="00F95014"/>
    <w:rsid w:val="00F9554A"/>
    <w:rsid w:val="00FA480D"/>
    <w:rsid w:val="00FA4C42"/>
    <w:rsid w:val="00FA685A"/>
    <w:rsid w:val="00FA6C05"/>
    <w:rsid w:val="00FB03C3"/>
    <w:rsid w:val="00FB5FE6"/>
    <w:rsid w:val="00FC081E"/>
    <w:rsid w:val="00FC21A3"/>
    <w:rsid w:val="00FC3B1A"/>
    <w:rsid w:val="00FC4698"/>
    <w:rsid w:val="00FD1643"/>
    <w:rsid w:val="00FE05BF"/>
    <w:rsid w:val="00FE7D96"/>
    <w:rsid w:val="00FF217D"/>
    <w:rsid w:val="00FF26EE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 Indent"/>
    <w:basedOn w:val="a"/>
    <w:pPr>
      <w:ind w:left="720" w:firstLine="720"/>
    </w:pPr>
  </w:style>
  <w:style w:type="paragraph" w:styleId="a5">
    <w:name w:val="Body Text"/>
    <w:basedOn w:val="a"/>
    <w:rPr>
      <w:rFonts w:ascii="Arial" w:hAnsi="Arial"/>
      <w:b/>
      <w:sz w:val="20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spacing w:line="360" w:lineRule="auto"/>
      <w:ind w:firstLine="720"/>
      <w:jc w:val="both"/>
    </w:pPr>
  </w:style>
  <w:style w:type="paragraph" w:styleId="20">
    <w:name w:val="Body Text 2"/>
    <w:basedOn w:val="a"/>
    <w:pPr>
      <w:spacing w:line="360" w:lineRule="auto"/>
      <w:jc w:val="both"/>
    </w:pPr>
  </w:style>
  <w:style w:type="table" w:styleId="aa">
    <w:name w:val="Table Grid"/>
    <w:basedOn w:val="a1"/>
    <w:rsid w:val="0040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32E4F"/>
    <w:rPr>
      <w:color w:val="0000FF"/>
      <w:u w:val="single"/>
    </w:rPr>
  </w:style>
  <w:style w:type="character" w:customStyle="1" w:styleId="a7">
    <w:name w:val="Верхний колонтитул Знак"/>
    <w:link w:val="a6"/>
    <w:rsid w:val="00710166"/>
    <w:rPr>
      <w:sz w:val="28"/>
    </w:rPr>
  </w:style>
  <w:style w:type="paragraph" w:styleId="ac">
    <w:name w:val="Balloon Text"/>
    <w:basedOn w:val="a"/>
    <w:link w:val="ad"/>
    <w:rsid w:val="00E647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64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 Indent"/>
    <w:basedOn w:val="a"/>
    <w:pPr>
      <w:ind w:left="720" w:firstLine="720"/>
    </w:pPr>
  </w:style>
  <w:style w:type="paragraph" w:styleId="a5">
    <w:name w:val="Body Text"/>
    <w:basedOn w:val="a"/>
    <w:rPr>
      <w:rFonts w:ascii="Arial" w:hAnsi="Arial"/>
      <w:b/>
      <w:sz w:val="20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spacing w:line="360" w:lineRule="auto"/>
      <w:ind w:firstLine="720"/>
      <w:jc w:val="both"/>
    </w:pPr>
  </w:style>
  <w:style w:type="paragraph" w:styleId="20">
    <w:name w:val="Body Text 2"/>
    <w:basedOn w:val="a"/>
    <w:pPr>
      <w:spacing w:line="360" w:lineRule="auto"/>
      <w:jc w:val="both"/>
    </w:pPr>
  </w:style>
  <w:style w:type="table" w:styleId="aa">
    <w:name w:val="Table Grid"/>
    <w:basedOn w:val="a1"/>
    <w:rsid w:val="0040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32E4F"/>
    <w:rPr>
      <w:color w:val="0000FF"/>
      <w:u w:val="single"/>
    </w:rPr>
  </w:style>
  <w:style w:type="character" w:customStyle="1" w:styleId="a7">
    <w:name w:val="Верхний колонтитул Знак"/>
    <w:link w:val="a6"/>
    <w:rsid w:val="00710166"/>
    <w:rPr>
      <w:sz w:val="28"/>
    </w:rPr>
  </w:style>
  <w:style w:type="paragraph" w:styleId="ac">
    <w:name w:val="Balloon Text"/>
    <w:basedOn w:val="a"/>
    <w:link w:val="ad"/>
    <w:rsid w:val="00E647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64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/>
  <LinksUpToDate>false</LinksUpToDate>
  <CharactersWithSpaces>14138</CharactersWithSpaces>
  <SharedDoc>false</SharedDoc>
  <HLinks>
    <vt:vector size="18" baseType="variant">
      <vt:variant>
        <vt:i4>1179659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YANDEX_22</vt:lpwstr>
      </vt:variant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YANDEX_17</vt:lpwstr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игорь</dc:creator>
  <cp:lastModifiedBy>Паранук Аскер Казбекович</cp:lastModifiedBy>
  <cp:revision>27</cp:revision>
  <cp:lastPrinted>2017-07-17T07:22:00Z</cp:lastPrinted>
  <dcterms:created xsi:type="dcterms:W3CDTF">2018-01-23T06:02:00Z</dcterms:created>
  <dcterms:modified xsi:type="dcterms:W3CDTF">2018-04-23T06:05:00Z</dcterms:modified>
</cp:coreProperties>
</file>